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B00" w:rsidRPr="009C0F10" w:rsidRDefault="0047076F" w:rsidP="00E907E4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9C0F10"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               </w:t>
      </w:r>
      <w:r w:rsidR="00BD1B00" w:rsidRPr="009C0F10">
        <w:rPr>
          <w:rFonts w:cstheme="minorHAnsi"/>
          <w:b/>
          <w:color w:val="000000" w:themeColor="text1"/>
          <w:sz w:val="24"/>
          <w:szCs w:val="24"/>
        </w:rPr>
        <w:t xml:space="preserve">Odpowiedzi na pytania </w:t>
      </w:r>
    </w:p>
    <w:p w:rsidR="0047076F" w:rsidRPr="009C0F10" w:rsidRDefault="0047076F" w:rsidP="00E907E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33797B" w:rsidRPr="009C0F10" w:rsidRDefault="0033797B" w:rsidP="00E907E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C0F10">
        <w:rPr>
          <w:rFonts w:cstheme="minorHAnsi"/>
          <w:color w:val="000000" w:themeColor="text1"/>
          <w:sz w:val="24"/>
          <w:szCs w:val="24"/>
        </w:rPr>
        <w:t xml:space="preserve">Dotyczą: </w:t>
      </w:r>
      <w:r w:rsidRPr="009C0F10">
        <w:rPr>
          <w:rFonts w:cstheme="minorHAnsi"/>
          <w:b/>
          <w:color w:val="000000" w:themeColor="text1"/>
          <w:sz w:val="24"/>
          <w:szCs w:val="24"/>
        </w:rPr>
        <w:t>Konkursu nr POWR.01.02.01-IP.10-02-002/20</w:t>
      </w:r>
      <w:r w:rsidRPr="009C0F10">
        <w:rPr>
          <w:rFonts w:cstheme="minorHAnsi"/>
          <w:color w:val="000000" w:themeColor="text1"/>
          <w:sz w:val="24"/>
          <w:szCs w:val="24"/>
        </w:rPr>
        <w:t xml:space="preserve"> - Projekty na rzecz wsparcia osób młodych w zakładaniu i prowadzeniu własnej działalności gospodarczej poprzez udzielenie pomocy bezzwrotnej (dotacji) na utworzenie przedsiębiorstwa oraz szkolenia umożliwiające uzyskanie wiedzy i umiejętności niezbędnych do podjęcia i prowadzenia działalności gospodarczej, a także wsparcie pomostowe.</w:t>
      </w:r>
    </w:p>
    <w:p w:rsidR="0033797B" w:rsidRPr="009C0F10" w:rsidRDefault="0033797B" w:rsidP="00E907E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33797B" w:rsidRPr="009C0F10" w:rsidRDefault="00365DA4" w:rsidP="00E907E4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cstheme="minorHAnsi"/>
          <w:color w:val="000000" w:themeColor="text1"/>
          <w:sz w:val="24"/>
          <w:szCs w:val="24"/>
          <w:u w:val="single"/>
        </w:rPr>
      </w:pPr>
      <w:r w:rsidRPr="009C0F10">
        <w:rPr>
          <w:rFonts w:cstheme="minorHAnsi"/>
          <w:color w:val="000000" w:themeColor="text1"/>
          <w:sz w:val="24"/>
          <w:szCs w:val="24"/>
          <w:u w:val="single"/>
        </w:rPr>
        <w:t>ZAGADNIENIA OGÓLNE</w:t>
      </w:r>
    </w:p>
    <w:p w:rsidR="0033797B" w:rsidRPr="009C0F10" w:rsidRDefault="0033797B" w:rsidP="00E907E4">
      <w:pPr>
        <w:spacing w:after="0" w:line="240" w:lineRule="auto"/>
        <w:ind w:left="360"/>
        <w:rPr>
          <w:rFonts w:cstheme="minorHAnsi"/>
          <w:color w:val="000000" w:themeColor="text1"/>
          <w:sz w:val="24"/>
          <w:szCs w:val="24"/>
          <w:u w:val="single"/>
        </w:rPr>
      </w:pPr>
    </w:p>
    <w:p w:rsidR="00F72ED8" w:rsidRPr="009C0F10" w:rsidRDefault="00F72ED8" w:rsidP="00E907E4">
      <w:pPr>
        <w:pStyle w:val="Akapitzlist"/>
        <w:numPr>
          <w:ilvl w:val="0"/>
          <w:numId w:val="14"/>
        </w:numPr>
        <w:spacing w:after="0" w:line="240" w:lineRule="auto"/>
        <w:ind w:left="709"/>
        <w:rPr>
          <w:b/>
          <w:sz w:val="24"/>
          <w:szCs w:val="24"/>
        </w:rPr>
      </w:pPr>
      <w:r w:rsidRPr="009C0F10">
        <w:rPr>
          <w:b/>
          <w:sz w:val="24"/>
          <w:szCs w:val="24"/>
        </w:rPr>
        <w:t>Czy</w:t>
      </w:r>
      <w:r w:rsidR="003500BB">
        <w:rPr>
          <w:b/>
          <w:sz w:val="24"/>
          <w:szCs w:val="24"/>
        </w:rPr>
        <w:t xml:space="preserve"> jeśli do projektu wchodzi 40 u</w:t>
      </w:r>
      <w:r w:rsidRPr="009C0F10">
        <w:rPr>
          <w:b/>
          <w:sz w:val="24"/>
          <w:szCs w:val="24"/>
        </w:rPr>
        <w:t>czestników, którzy przechodzą przez wsparcie szkoleniowe to taka sama liczba osób tj. 40 otrzymuje dotację? Czy np. do projektu wchodzi 40 osób z czego 30 otrzymuje dotacje.</w:t>
      </w:r>
    </w:p>
    <w:p w:rsidR="008F280E" w:rsidRDefault="008F280E" w:rsidP="00E907E4">
      <w:pPr>
        <w:spacing w:after="0" w:line="240" w:lineRule="auto"/>
        <w:ind w:left="709"/>
        <w:rPr>
          <w:sz w:val="24"/>
          <w:szCs w:val="24"/>
        </w:rPr>
      </w:pPr>
    </w:p>
    <w:p w:rsidR="00F72ED8" w:rsidRPr="009C0F10" w:rsidRDefault="00F72ED8" w:rsidP="00E907E4">
      <w:pPr>
        <w:spacing w:after="0" w:line="240" w:lineRule="auto"/>
        <w:ind w:left="709"/>
        <w:rPr>
          <w:sz w:val="24"/>
          <w:szCs w:val="24"/>
        </w:rPr>
      </w:pPr>
      <w:r w:rsidRPr="009C0F10">
        <w:rPr>
          <w:sz w:val="24"/>
          <w:szCs w:val="24"/>
        </w:rPr>
        <w:t>ODP: W ramach konkursu nie ma wymogu, aby wsparcie dotacyjne w budżecie projektu otrzymały wszystkie osoby uczestniczące w szkoleniach (np. uczestnik może otrzymać negatywną ocenę biznesplanu).</w:t>
      </w:r>
    </w:p>
    <w:p w:rsidR="0050679C" w:rsidRPr="009C0F10" w:rsidRDefault="0050679C" w:rsidP="00E907E4">
      <w:pPr>
        <w:spacing w:after="0" w:line="240" w:lineRule="auto"/>
        <w:rPr>
          <w:sz w:val="24"/>
          <w:szCs w:val="24"/>
        </w:rPr>
      </w:pPr>
    </w:p>
    <w:p w:rsidR="0050679C" w:rsidRPr="009C0F10" w:rsidRDefault="0050679C" w:rsidP="00E907E4">
      <w:pPr>
        <w:pStyle w:val="Akapitzlist"/>
        <w:numPr>
          <w:ilvl w:val="0"/>
          <w:numId w:val="14"/>
        </w:numPr>
        <w:spacing w:after="0" w:line="240" w:lineRule="auto"/>
        <w:ind w:left="709"/>
        <w:jc w:val="both"/>
        <w:rPr>
          <w:b/>
          <w:bCs/>
          <w:sz w:val="24"/>
          <w:szCs w:val="24"/>
        </w:rPr>
      </w:pPr>
      <w:r w:rsidRPr="009C0F10">
        <w:rPr>
          <w:b/>
          <w:bCs/>
          <w:sz w:val="24"/>
          <w:szCs w:val="24"/>
        </w:rPr>
        <w:t>Czy doradztwo zawodowe (wynagrodzenie doradcy zawodowego) związane z oceną predyspozycji przedsiębiorczych i analizą potrzeb szkoleniowych potencjalnego uczestnika, można uwzględnić w działaniu pierwszym jakim jest SZKOLENIE?</w:t>
      </w:r>
    </w:p>
    <w:p w:rsidR="008F280E" w:rsidRDefault="008F280E" w:rsidP="00E907E4">
      <w:pPr>
        <w:spacing w:after="0" w:line="240" w:lineRule="auto"/>
        <w:ind w:left="709"/>
        <w:rPr>
          <w:bCs/>
          <w:sz w:val="24"/>
          <w:szCs w:val="24"/>
        </w:rPr>
      </w:pPr>
    </w:p>
    <w:p w:rsidR="0050679C" w:rsidRDefault="0050679C" w:rsidP="00E907E4">
      <w:pPr>
        <w:spacing w:after="0" w:line="240" w:lineRule="auto"/>
        <w:ind w:left="709"/>
        <w:rPr>
          <w:bCs/>
          <w:sz w:val="24"/>
          <w:szCs w:val="24"/>
        </w:rPr>
      </w:pPr>
      <w:r w:rsidRPr="009C0F10">
        <w:rPr>
          <w:bCs/>
          <w:sz w:val="24"/>
          <w:szCs w:val="24"/>
        </w:rPr>
        <w:t xml:space="preserve">ODP: Można, jednak badanie predyspozycji nie jest wsparciem szkoleniowym </w:t>
      </w:r>
      <w:r w:rsidR="00E32E29">
        <w:rPr>
          <w:bCs/>
          <w:sz w:val="24"/>
          <w:szCs w:val="24"/>
        </w:rPr>
        <w:br/>
      </w:r>
      <w:r w:rsidRPr="009C0F10">
        <w:rPr>
          <w:bCs/>
          <w:sz w:val="24"/>
          <w:szCs w:val="24"/>
        </w:rPr>
        <w:t>i bardziej zasadne byłoby utworzenie osobnego zadania. Sprawi to, że poszczególne etapy będą bardziej przejrzyste we wniosku o dofinansowanie.</w:t>
      </w:r>
    </w:p>
    <w:p w:rsidR="0079012B" w:rsidRPr="009C0F10" w:rsidRDefault="0079012B" w:rsidP="00E907E4">
      <w:pPr>
        <w:spacing w:after="0" w:line="240" w:lineRule="auto"/>
        <w:ind w:left="709"/>
        <w:rPr>
          <w:bCs/>
          <w:sz w:val="24"/>
          <w:szCs w:val="24"/>
        </w:rPr>
      </w:pPr>
    </w:p>
    <w:p w:rsidR="0050679C" w:rsidRPr="009C0F10" w:rsidRDefault="003500BB" w:rsidP="00E907E4">
      <w:pPr>
        <w:pStyle w:val="Akapitzlist"/>
        <w:numPr>
          <w:ilvl w:val="0"/>
          <w:numId w:val="14"/>
        </w:numPr>
        <w:spacing w:after="0" w:line="240" w:lineRule="auto"/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Czy prawidłowe jest założenie,</w:t>
      </w:r>
      <w:r w:rsidR="0050679C" w:rsidRPr="009C0F10">
        <w:rPr>
          <w:b/>
          <w:sz w:val="24"/>
          <w:szCs w:val="24"/>
        </w:rPr>
        <w:t xml:space="preserve"> że wsparcie szkoleniowe realizowane będzie bezpośrednio przez wnioskodawcę? Jeśli tak, to co oznacza punkt 8  „Standardu  realizacji usługi w zakresie  wsparcia bezzwrotnego na założenie własnej działalności gospodarczej w ramach programu PO WER na lata 2014-2020”, </w:t>
      </w:r>
      <w:r w:rsidR="00E32E29">
        <w:rPr>
          <w:b/>
          <w:sz w:val="24"/>
          <w:szCs w:val="24"/>
        </w:rPr>
        <w:br/>
      </w:r>
      <w:r w:rsidR="0050679C" w:rsidRPr="009C0F10">
        <w:rPr>
          <w:b/>
          <w:sz w:val="24"/>
          <w:szCs w:val="24"/>
        </w:rPr>
        <w:t>cyt.:  „Beneficjent obowiązkowo informuje uczestnika projektu o możliwości skorzystania z Bazy Usług Rozwojowych, dostępnej na portalu:</w:t>
      </w:r>
      <w:r w:rsidR="00E32E29">
        <w:rPr>
          <w:b/>
          <w:sz w:val="24"/>
          <w:szCs w:val="24"/>
        </w:rPr>
        <w:t xml:space="preserve"> </w:t>
      </w:r>
      <w:hyperlink r:id="rId5" w:history="1">
        <w:r w:rsidR="00E32E29" w:rsidRPr="008E715A">
          <w:rPr>
            <w:rStyle w:val="Hipercze"/>
            <w:b/>
            <w:sz w:val="24"/>
            <w:szCs w:val="24"/>
          </w:rPr>
          <w:t>https://uslugirozwojowe.parp.gov.pl</w:t>
        </w:r>
      </w:hyperlink>
      <w:r w:rsidR="0050679C" w:rsidRPr="009C0F10">
        <w:rPr>
          <w:b/>
          <w:sz w:val="24"/>
          <w:szCs w:val="24"/>
        </w:rPr>
        <w:t>”. Kiedy i po co?</w:t>
      </w:r>
    </w:p>
    <w:p w:rsidR="0050679C" w:rsidRPr="009C0F10" w:rsidRDefault="0050679C" w:rsidP="00E907E4">
      <w:pPr>
        <w:pStyle w:val="Akapitzlist"/>
        <w:spacing w:after="0" w:line="240" w:lineRule="auto"/>
        <w:rPr>
          <w:b/>
          <w:sz w:val="24"/>
          <w:szCs w:val="24"/>
        </w:rPr>
      </w:pPr>
    </w:p>
    <w:p w:rsidR="0050679C" w:rsidRPr="009C0F10" w:rsidRDefault="0050679C" w:rsidP="00E907E4">
      <w:pPr>
        <w:pStyle w:val="Akapitzlist"/>
        <w:spacing w:after="0" w:line="240" w:lineRule="auto"/>
        <w:rPr>
          <w:sz w:val="24"/>
          <w:szCs w:val="24"/>
        </w:rPr>
      </w:pPr>
      <w:r w:rsidRPr="009C0F10">
        <w:rPr>
          <w:sz w:val="24"/>
          <w:szCs w:val="24"/>
        </w:rPr>
        <w:t>ODP: Wsparcie szkoleniowe może być realizowane bezpośrednio przez</w:t>
      </w:r>
      <w:r w:rsidR="00E32E29">
        <w:rPr>
          <w:sz w:val="24"/>
          <w:szCs w:val="24"/>
        </w:rPr>
        <w:t xml:space="preserve"> </w:t>
      </w:r>
      <w:r w:rsidRPr="009C0F10">
        <w:rPr>
          <w:sz w:val="24"/>
          <w:szCs w:val="24"/>
        </w:rPr>
        <w:t xml:space="preserve">Wnioskodawcę. Można też </w:t>
      </w:r>
      <w:r w:rsidR="003500BB">
        <w:rPr>
          <w:sz w:val="24"/>
          <w:szCs w:val="24"/>
        </w:rPr>
        <w:t xml:space="preserve">je realizować </w:t>
      </w:r>
      <w:r w:rsidRPr="009C0F10">
        <w:rPr>
          <w:sz w:val="24"/>
          <w:szCs w:val="24"/>
        </w:rPr>
        <w:t>w formie usługi zleconej. Należy pamiętać, że podmiot, który będzie realizował szkolenia musi posiadać wpis do Rejestru Instytucji Szkoleniowych.</w:t>
      </w:r>
    </w:p>
    <w:p w:rsidR="0050679C" w:rsidRPr="009C0F10" w:rsidRDefault="0050679C" w:rsidP="00E907E4">
      <w:pPr>
        <w:pStyle w:val="Akapitzlist"/>
        <w:spacing w:after="0" w:line="240" w:lineRule="auto"/>
        <w:rPr>
          <w:sz w:val="24"/>
          <w:szCs w:val="24"/>
        </w:rPr>
      </w:pPr>
    </w:p>
    <w:p w:rsidR="0050679C" w:rsidRDefault="0050679C" w:rsidP="00E907E4">
      <w:pPr>
        <w:pStyle w:val="Akapitzlist"/>
        <w:spacing w:after="0" w:line="240" w:lineRule="auto"/>
        <w:rPr>
          <w:sz w:val="24"/>
          <w:szCs w:val="24"/>
        </w:rPr>
      </w:pPr>
      <w:r w:rsidRPr="009C0F10">
        <w:rPr>
          <w:sz w:val="24"/>
          <w:szCs w:val="24"/>
        </w:rPr>
        <w:t xml:space="preserve">Z Bazy Usług Rozwojowych uczestnik projektu może skorzystać na własny koszt </w:t>
      </w:r>
      <w:r w:rsidR="00E32E29">
        <w:rPr>
          <w:sz w:val="24"/>
          <w:szCs w:val="24"/>
        </w:rPr>
        <w:br/>
      </w:r>
      <w:r w:rsidRPr="009C0F10">
        <w:rPr>
          <w:sz w:val="24"/>
          <w:szCs w:val="24"/>
        </w:rPr>
        <w:t>w trakcie prowadzenia działalności gospodarczej, w przypadku gdyby np. wystąpiła potrzeby zdobycia dodatkowych kwalifikacji czy umiejętności.</w:t>
      </w:r>
    </w:p>
    <w:p w:rsidR="005E2FA6" w:rsidRDefault="005E2FA6" w:rsidP="00E907E4">
      <w:pPr>
        <w:pStyle w:val="Akapitzlist"/>
        <w:spacing w:after="0" w:line="240" w:lineRule="auto"/>
        <w:rPr>
          <w:sz w:val="24"/>
          <w:szCs w:val="24"/>
        </w:rPr>
      </w:pPr>
    </w:p>
    <w:p w:rsidR="005E2FA6" w:rsidRDefault="005E2FA6" w:rsidP="00E907E4">
      <w:pPr>
        <w:pStyle w:val="Akapitzlist"/>
        <w:spacing w:after="0" w:line="240" w:lineRule="auto"/>
        <w:rPr>
          <w:sz w:val="24"/>
          <w:szCs w:val="24"/>
        </w:rPr>
      </w:pPr>
    </w:p>
    <w:p w:rsidR="005E2FA6" w:rsidRDefault="005E2FA6" w:rsidP="00E907E4">
      <w:pPr>
        <w:pStyle w:val="Akapitzlist"/>
        <w:spacing w:after="0" w:line="240" w:lineRule="auto"/>
        <w:rPr>
          <w:sz w:val="24"/>
          <w:szCs w:val="24"/>
        </w:rPr>
      </w:pPr>
    </w:p>
    <w:p w:rsidR="003500BB" w:rsidRDefault="003500BB" w:rsidP="00E907E4">
      <w:pPr>
        <w:pStyle w:val="Akapitzlist"/>
        <w:spacing w:after="0" w:line="240" w:lineRule="auto"/>
        <w:rPr>
          <w:sz w:val="24"/>
          <w:szCs w:val="24"/>
        </w:rPr>
      </w:pPr>
    </w:p>
    <w:p w:rsidR="0050679C" w:rsidRPr="009C0F10" w:rsidRDefault="0050679C" w:rsidP="00E907E4">
      <w:pPr>
        <w:pStyle w:val="Akapitzlist"/>
        <w:numPr>
          <w:ilvl w:val="0"/>
          <w:numId w:val="14"/>
        </w:numPr>
        <w:spacing w:after="0" w:line="240" w:lineRule="auto"/>
        <w:ind w:left="709"/>
        <w:rPr>
          <w:b/>
          <w:sz w:val="24"/>
          <w:szCs w:val="24"/>
        </w:rPr>
      </w:pPr>
      <w:r w:rsidRPr="009C0F10">
        <w:rPr>
          <w:b/>
          <w:bCs/>
          <w:sz w:val="24"/>
          <w:szCs w:val="24"/>
        </w:rPr>
        <w:lastRenderedPageBreak/>
        <w:t>Czy w ramach działania pierwszego (SZKOLENIE) – w Harmonogramie wsparcia, można ująć działania związane z rekrutacją uczestników?</w:t>
      </w:r>
    </w:p>
    <w:p w:rsidR="0050679C" w:rsidRPr="009C0F10" w:rsidRDefault="0050679C" w:rsidP="00E907E4">
      <w:pPr>
        <w:spacing w:after="0" w:line="240" w:lineRule="auto"/>
        <w:ind w:left="360"/>
        <w:rPr>
          <w:b/>
          <w:sz w:val="24"/>
          <w:szCs w:val="24"/>
        </w:rPr>
      </w:pPr>
    </w:p>
    <w:p w:rsidR="005E2C43" w:rsidRDefault="0050679C" w:rsidP="00E907E4">
      <w:pPr>
        <w:spacing w:after="0" w:line="240" w:lineRule="auto"/>
        <w:ind w:left="709"/>
        <w:rPr>
          <w:sz w:val="24"/>
          <w:szCs w:val="24"/>
        </w:rPr>
      </w:pPr>
      <w:r w:rsidRPr="009C0F10">
        <w:rPr>
          <w:sz w:val="24"/>
          <w:szCs w:val="24"/>
        </w:rPr>
        <w:t>ODP: W projektach PO WER rekrutacja jest finansowana w kosztach pośrednich, więc działania związane z rekrutacją nie będą widoczne w harmonogramie projektu.</w:t>
      </w:r>
    </w:p>
    <w:p w:rsidR="008F280E" w:rsidRPr="009C0F10" w:rsidRDefault="008F280E" w:rsidP="00E907E4">
      <w:pPr>
        <w:spacing w:after="0" w:line="240" w:lineRule="auto"/>
        <w:ind w:left="709"/>
        <w:rPr>
          <w:sz w:val="24"/>
          <w:szCs w:val="24"/>
        </w:rPr>
      </w:pPr>
    </w:p>
    <w:p w:rsidR="005E2C43" w:rsidRPr="009C0F10" w:rsidRDefault="005E2C43" w:rsidP="00E907E4">
      <w:pPr>
        <w:pStyle w:val="Akapitzlist"/>
        <w:numPr>
          <w:ilvl w:val="0"/>
          <w:numId w:val="14"/>
        </w:numPr>
        <w:spacing w:after="0" w:line="240" w:lineRule="auto"/>
        <w:ind w:left="709"/>
        <w:rPr>
          <w:b/>
          <w:sz w:val="24"/>
          <w:szCs w:val="24"/>
        </w:rPr>
      </w:pPr>
      <w:r w:rsidRPr="009C0F10">
        <w:rPr>
          <w:b/>
          <w:sz w:val="24"/>
          <w:szCs w:val="24"/>
        </w:rPr>
        <w:t>Jeśli za datę zakończenia udziału we wsparciu należy uznać datę wypłaty ostatniej transzy wsparcia pomostowego, czyli po 6 m-</w:t>
      </w:r>
      <w:proofErr w:type="spellStart"/>
      <w:r w:rsidRPr="009C0F10">
        <w:rPr>
          <w:b/>
          <w:sz w:val="24"/>
          <w:szCs w:val="24"/>
        </w:rPr>
        <w:t>cach</w:t>
      </w:r>
      <w:proofErr w:type="spellEnd"/>
      <w:r w:rsidRPr="009C0F10">
        <w:rPr>
          <w:b/>
          <w:sz w:val="24"/>
          <w:szCs w:val="24"/>
        </w:rPr>
        <w:t xml:space="preserve"> od rozpoczęcia działalności, </w:t>
      </w:r>
      <w:r w:rsidR="00E32E29">
        <w:rPr>
          <w:b/>
          <w:sz w:val="24"/>
          <w:szCs w:val="24"/>
        </w:rPr>
        <w:br/>
      </w:r>
      <w:r w:rsidRPr="009C0F10">
        <w:rPr>
          <w:b/>
          <w:sz w:val="24"/>
          <w:szCs w:val="24"/>
        </w:rPr>
        <w:t>a działalność musi być prowadzona przez 12 m-</w:t>
      </w:r>
      <w:proofErr w:type="spellStart"/>
      <w:r w:rsidRPr="009C0F10">
        <w:rPr>
          <w:b/>
          <w:sz w:val="24"/>
          <w:szCs w:val="24"/>
        </w:rPr>
        <w:t>cy</w:t>
      </w:r>
      <w:proofErr w:type="spellEnd"/>
      <w:r w:rsidRPr="009C0F10">
        <w:rPr>
          <w:b/>
          <w:sz w:val="24"/>
          <w:szCs w:val="24"/>
        </w:rPr>
        <w:t xml:space="preserve">, czy mamy prawo monitorować (np. przeprowadzać wizytacje w siedzibie firmy), po zakończeniu udziału uczestnika we wsparciu, </w:t>
      </w:r>
      <w:r w:rsidR="004C1C65">
        <w:rPr>
          <w:b/>
          <w:sz w:val="24"/>
          <w:szCs w:val="24"/>
        </w:rPr>
        <w:t>czyli w tych kolejnych 6 m-</w:t>
      </w:r>
      <w:proofErr w:type="spellStart"/>
      <w:r w:rsidR="004C1C65">
        <w:rPr>
          <w:b/>
          <w:sz w:val="24"/>
          <w:szCs w:val="24"/>
        </w:rPr>
        <w:t>cach</w:t>
      </w:r>
      <w:proofErr w:type="spellEnd"/>
      <w:r w:rsidR="004C1C65">
        <w:rPr>
          <w:b/>
          <w:sz w:val="24"/>
          <w:szCs w:val="24"/>
        </w:rPr>
        <w:t>?</w:t>
      </w:r>
      <w:r w:rsidRPr="009C0F10">
        <w:rPr>
          <w:b/>
          <w:sz w:val="24"/>
          <w:szCs w:val="24"/>
        </w:rPr>
        <w:t xml:space="preserve"> </w:t>
      </w:r>
    </w:p>
    <w:p w:rsidR="005E2C43" w:rsidRPr="009C0F10" w:rsidRDefault="005E2C43" w:rsidP="00E907E4">
      <w:pPr>
        <w:spacing w:after="0" w:line="240" w:lineRule="auto"/>
        <w:rPr>
          <w:b/>
          <w:sz w:val="24"/>
          <w:szCs w:val="24"/>
        </w:rPr>
      </w:pPr>
    </w:p>
    <w:p w:rsidR="005E2C43" w:rsidRPr="009C0F10" w:rsidRDefault="005E2C43" w:rsidP="00E907E4">
      <w:pPr>
        <w:spacing w:after="0" w:line="240" w:lineRule="auto"/>
        <w:ind w:left="709"/>
        <w:rPr>
          <w:sz w:val="24"/>
          <w:szCs w:val="24"/>
        </w:rPr>
      </w:pPr>
      <w:r w:rsidRPr="009C0F10">
        <w:rPr>
          <w:sz w:val="24"/>
          <w:szCs w:val="24"/>
        </w:rPr>
        <w:t>ODP: Obowiązkiem Beneficjenta jest monitorować działalność prowadzoną przez uczestnika przez 12-cie miesięcy od otrzymania dofinansowania w projekcie.</w:t>
      </w:r>
    </w:p>
    <w:p w:rsidR="003154D6" w:rsidRPr="009C0F10" w:rsidRDefault="003154D6" w:rsidP="00E907E4">
      <w:pPr>
        <w:spacing w:after="0" w:line="240" w:lineRule="auto"/>
        <w:rPr>
          <w:sz w:val="24"/>
          <w:szCs w:val="24"/>
        </w:rPr>
      </w:pPr>
    </w:p>
    <w:p w:rsidR="003154D6" w:rsidRPr="009C0F10" w:rsidRDefault="003154D6" w:rsidP="00E907E4">
      <w:pPr>
        <w:pStyle w:val="Akapitzlist"/>
        <w:numPr>
          <w:ilvl w:val="0"/>
          <w:numId w:val="14"/>
        </w:numPr>
        <w:spacing w:after="0" w:line="240" w:lineRule="auto"/>
        <w:ind w:left="709"/>
        <w:rPr>
          <w:b/>
          <w:sz w:val="24"/>
          <w:szCs w:val="24"/>
        </w:rPr>
      </w:pPr>
      <w:r w:rsidRPr="009C0F10">
        <w:rPr>
          <w:b/>
          <w:bCs/>
          <w:sz w:val="24"/>
          <w:szCs w:val="24"/>
        </w:rPr>
        <w:t>Zg</w:t>
      </w:r>
      <w:r w:rsidR="004C1C65">
        <w:rPr>
          <w:b/>
          <w:bCs/>
          <w:sz w:val="24"/>
          <w:szCs w:val="24"/>
        </w:rPr>
        <w:t>odnie z dokumentacją konkursową</w:t>
      </w:r>
      <w:r w:rsidRPr="009C0F10">
        <w:rPr>
          <w:b/>
          <w:bCs/>
          <w:sz w:val="24"/>
          <w:szCs w:val="24"/>
        </w:rPr>
        <w:t xml:space="preserve"> wsparcie zakłada "szkolenia umożliwiające uzyskanie wiedzy i umiejętności niezbędnych do podjęcia i prowadzenia działalności gospodarczej" - czy można obok szkoleń grupowych zrealizować również szkolenia indywidualne w tym zakresie? Z doświadczenia beneficjenta wynika, iż dotychczas uczestnicy projektu zainteresowani byli tą formą wsparcia </w:t>
      </w:r>
      <w:r w:rsidR="00E32E29">
        <w:rPr>
          <w:b/>
          <w:bCs/>
          <w:sz w:val="24"/>
          <w:szCs w:val="24"/>
        </w:rPr>
        <w:br/>
      </w:r>
      <w:r w:rsidRPr="009C0F10">
        <w:rPr>
          <w:b/>
          <w:bCs/>
          <w:sz w:val="24"/>
          <w:szCs w:val="24"/>
        </w:rPr>
        <w:t>z uwagi na indywidualny charakter działalności gospodarczych i tworzenie biznesplanów.</w:t>
      </w:r>
    </w:p>
    <w:p w:rsidR="003154D6" w:rsidRPr="009C0F10" w:rsidRDefault="003154D6" w:rsidP="00E907E4">
      <w:pPr>
        <w:spacing w:after="0" w:line="240" w:lineRule="auto"/>
        <w:rPr>
          <w:b/>
          <w:sz w:val="24"/>
          <w:szCs w:val="24"/>
        </w:rPr>
      </w:pPr>
    </w:p>
    <w:p w:rsidR="003154D6" w:rsidRPr="009C0F10" w:rsidRDefault="003154D6" w:rsidP="00E907E4">
      <w:pPr>
        <w:spacing w:after="0" w:line="240" w:lineRule="auto"/>
        <w:ind w:left="709"/>
        <w:rPr>
          <w:sz w:val="24"/>
          <w:szCs w:val="24"/>
        </w:rPr>
      </w:pPr>
      <w:r w:rsidRPr="009C0F10">
        <w:rPr>
          <w:sz w:val="24"/>
          <w:szCs w:val="24"/>
        </w:rPr>
        <w:t>ODP: W tym konkursie nie można ubiegać się o dofinansowanie szkoleń indywidualnych.</w:t>
      </w:r>
    </w:p>
    <w:p w:rsidR="005E2C43" w:rsidRPr="009C0F10" w:rsidRDefault="005E2C43" w:rsidP="00E907E4">
      <w:pPr>
        <w:spacing w:after="0" w:line="240" w:lineRule="auto"/>
        <w:rPr>
          <w:sz w:val="24"/>
          <w:szCs w:val="24"/>
        </w:rPr>
      </w:pPr>
    </w:p>
    <w:p w:rsidR="006E133B" w:rsidRPr="009C0F10" w:rsidRDefault="006E133B" w:rsidP="00E907E4">
      <w:pPr>
        <w:pStyle w:val="Akapitzlist"/>
        <w:numPr>
          <w:ilvl w:val="0"/>
          <w:numId w:val="14"/>
        </w:numPr>
        <w:spacing w:after="0" w:line="240" w:lineRule="auto"/>
        <w:ind w:left="709"/>
        <w:rPr>
          <w:b/>
          <w:sz w:val="24"/>
          <w:szCs w:val="24"/>
        </w:rPr>
      </w:pPr>
      <w:r w:rsidRPr="009C0F10">
        <w:rPr>
          <w:b/>
          <w:sz w:val="24"/>
          <w:szCs w:val="24"/>
        </w:rPr>
        <w:t xml:space="preserve">Zgodnie z treścią kryterium merytorycznego nr 3: "Wnioskodawca oraz partnerzy krajowi (o ile dotyczy), ponoszący wydatki w danym projekcie z EFS, posiadają łączny obrót za ostatni zatwierdzony rok obrotowy zgodnie z ustawą o rachunkowości z dnia 29 września 1994 r. (Dz. U. 1994 nr 121 poz. 591 z </w:t>
      </w:r>
      <w:proofErr w:type="spellStart"/>
      <w:r w:rsidRPr="009C0F10">
        <w:rPr>
          <w:b/>
          <w:sz w:val="24"/>
          <w:szCs w:val="24"/>
        </w:rPr>
        <w:t>późń</w:t>
      </w:r>
      <w:proofErr w:type="spellEnd"/>
      <w:r w:rsidRPr="009C0F10">
        <w:rPr>
          <w:b/>
          <w:sz w:val="24"/>
          <w:szCs w:val="24"/>
        </w:rPr>
        <w:t>. zm.) (jeśli dotyczy) lub za ostatni zamknięty i zatwierdzony rok kalendarzowy równy lub wyższy od średnich rocznych wydatków</w:t>
      </w:r>
      <w:r w:rsidR="00E32E29">
        <w:rPr>
          <w:b/>
          <w:sz w:val="24"/>
          <w:szCs w:val="24"/>
        </w:rPr>
        <w:t xml:space="preserve"> </w:t>
      </w:r>
      <w:r w:rsidRPr="009C0F10">
        <w:rPr>
          <w:b/>
          <w:sz w:val="24"/>
          <w:szCs w:val="24"/>
        </w:rPr>
        <w:t>w ocenianym projekcie."</w:t>
      </w:r>
    </w:p>
    <w:p w:rsidR="006E133B" w:rsidRPr="009C0F10" w:rsidRDefault="006E133B" w:rsidP="00E907E4">
      <w:pPr>
        <w:pStyle w:val="Akapitzlist"/>
        <w:spacing w:after="0" w:line="240" w:lineRule="auto"/>
        <w:rPr>
          <w:b/>
          <w:sz w:val="24"/>
          <w:szCs w:val="24"/>
        </w:rPr>
      </w:pPr>
      <w:r w:rsidRPr="009C0F10">
        <w:rPr>
          <w:b/>
          <w:sz w:val="24"/>
          <w:szCs w:val="24"/>
        </w:rPr>
        <w:t>Czy jeśli zgodnie z założeni</w:t>
      </w:r>
      <w:r w:rsidR="00B05C41">
        <w:rPr>
          <w:b/>
          <w:sz w:val="24"/>
          <w:szCs w:val="24"/>
        </w:rPr>
        <w:t>ami projekt rozpoczyna się 01.02.</w:t>
      </w:r>
      <w:r w:rsidRPr="009C0F10">
        <w:rPr>
          <w:b/>
          <w:sz w:val="24"/>
          <w:szCs w:val="24"/>
        </w:rPr>
        <w:t>2021</w:t>
      </w:r>
      <w:r w:rsidR="00B05C41">
        <w:rPr>
          <w:b/>
          <w:sz w:val="24"/>
          <w:szCs w:val="24"/>
        </w:rPr>
        <w:t>,</w:t>
      </w:r>
      <w:r w:rsidRPr="009C0F10">
        <w:rPr>
          <w:b/>
          <w:sz w:val="24"/>
          <w:szCs w:val="24"/>
        </w:rPr>
        <w:t xml:space="preserve"> a kończy 30.11.2022 roku, a jego łączna wartość wynosi 3 mln zł, należy przez to rozumieć, </w:t>
      </w:r>
      <w:r w:rsidR="00E32E29">
        <w:rPr>
          <w:b/>
          <w:sz w:val="24"/>
          <w:szCs w:val="24"/>
        </w:rPr>
        <w:br/>
      </w:r>
      <w:r w:rsidRPr="009C0F10">
        <w:rPr>
          <w:b/>
          <w:sz w:val="24"/>
          <w:szCs w:val="24"/>
        </w:rPr>
        <w:t>że suma obrotów Partnerów musi wynosić co najmniej 1,5 mln zł? Czy też trzeba uwzględnić fakt iż projekt trwa krócej niż</w:t>
      </w:r>
      <w:r w:rsidR="00B05C41">
        <w:rPr>
          <w:b/>
          <w:sz w:val="24"/>
          <w:szCs w:val="24"/>
        </w:rPr>
        <w:t xml:space="preserve"> 2 lata (</w:t>
      </w:r>
      <w:r w:rsidRPr="009C0F10">
        <w:rPr>
          <w:b/>
          <w:sz w:val="24"/>
          <w:szCs w:val="24"/>
        </w:rPr>
        <w:t>22 miesiące) i przy obliczaniu obrotów uwzględnić to z zastosowaniem proporcji?</w:t>
      </w:r>
    </w:p>
    <w:p w:rsidR="006E133B" w:rsidRPr="009C0F10" w:rsidRDefault="006E133B" w:rsidP="00E907E4">
      <w:pPr>
        <w:pStyle w:val="Akapitzlist"/>
        <w:spacing w:after="0" w:line="240" w:lineRule="auto"/>
        <w:rPr>
          <w:b/>
          <w:sz w:val="24"/>
          <w:szCs w:val="24"/>
        </w:rPr>
      </w:pPr>
    </w:p>
    <w:p w:rsidR="006E133B" w:rsidRPr="009C0F10" w:rsidRDefault="006E133B" w:rsidP="00E907E4">
      <w:pPr>
        <w:pStyle w:val="Akapitzlist"/>
        <w:spacing w:after="0" w:line="240" w:lineRule="auto"/>
        <w:rPr>
          <w:sz w:val="24"/>
          <w:szCs w:val="24"/>
        </w:rPr>
      </w:pPr>
      <w:r w:rsidRPr="009C0F10">
        <w:rPr>
          <w:sz w:val="24"/>
          <w:szCs w:val="24"/>
        </w:rPr>
        <w:t>ODP: Sumę obrotów Lidera i Partnera dzielimy przez dwa lata, mimo</w:t>
      </w:r>
      <w:r w:rsidR="00B05C41">
        <w:rPr>
          <w:sz w:val="24"/>
          <w:szCs w:val="24"/>
        </w:rPr>
        <w:t>,</w:t>
      </w:r>
      <w:r w:rsidRPr="009C0F10">
        <w:rPr>
          <w:sz w:val="24"/>
          <w:szCs w:val="24"/>
        </w:rPr>
        <w:t xml:space="preserve"> że projekt jest zaplanowany na 22 miesiące.</w:t>
      </w:r>
    </w:p>
    <w:p w:rsidR="0033797B" w:rsidRDefault="0033797B" w:rsidP="00E907E4">
      <w:pPr>
        <w:spacing w:after="0" w:line="240" w:lineRule="auto"/>
        <w:rPr>
          <w:rFonts w:cstheme="minorHAnsi"/>
          <w:color w:val="000000" w:themeColor="text1"/>
          <w:sz w:val="24"/>
          <w:szCs w:val="24"/>
          <w:u w:val="single"/>
        </w:rPr>
      </w:pPr>
    </w:p>
    <w:p w:rsidR="005E2FA6" w:rsidRDefault="005E2FA6" w:rsidP="00E907E4">
      <w:pPr>
        <w:spacing w:after="0" w:line="240" w:lineRule="auto"/>
        <w:rPr>
          <w:rFonts w:cstheme="minorHAnsi"/>
          <w:color w:val="000000" w:themeColor="text1"/>
          <w:sz w:val="24"/>
          <w:szCs w:val="24"/>
          <w:u w:val="single"/>
        </w:rPr>
      </w:pPr>
    </w:p>
    <w:p w:rsidR="005E2FA6" w:rsidRDefault="005E2FA6" w:rsidP="00E907E4">
      <w:pPr>
        <w:spacing w:after="0" w:line="240" w:lineRule="auto"/>
        <w:rPr>
          <w:rFonts w:cstheme="minorHAnsi"/>
          <w:color w:val="000000" w:themeColor="text1"/>
          <w:sz w:val="24"/>
          <w:szCs w:val="24"/>
          <w:u w:val="single"/>
        </w:rPr>
      </w:pPr>
    </w:p>
    <w:p w:rsidR="005E2FA6" w:rsidRDefault="005E2FA6" w:rsidP="00E907E4">
      <w:pPr>
        <w:spacing w:after="0" w:line="240" w:lineRule="auto"/>
        <w:rPr>
          <w:rFonts w:cstheme="minorHAnsi"/>
          <w:color w:val="000000" w:themeColor="text1"/>
          <w:sz w:val="24"/>
          <w:szCs w:val="24"/>
          <w:u w:val="single"/>
        </w:rPr>
      </w:pPr>
    </w:p>
    <w:p w:rsidR="005E2FA6" w:rsidRDefault="005E2FA6" w:rsidP="00E907E4">
      <w:pPr>
        <w:spacing w:after="0" w:line="240" w:lineRule="auto"/>
        <w:rPr>
          <w:rFonts w:cstheme="minorHAnsi"/>
          <w:color w:val="000000" w:themeColor="text1"/>
          <w:sz w:val="24"/>
          <w:szCs w:val="24"/>
          <w:u w:val="single"/>
        </w:rPr>
      </w:pPr>
    </w:p>
    <w:p w:rsidR="005E2FA6" w:rsidRDefault="005E2FA6" w:rsidP="00E907E4">
      <w:pPr>
        <w:spacing w:after="0" w:line="240" w:lineRule="auto"/>
        <w:rPr>
          <w:rFonts w:cstheme="minorHAnsi"/>
          <w:color w:val="000000" w:themeColor="text1"/>
          <w:sz w:val="24"/>
          <w:szCs w:val="24"/>
          <w:u w:val="single"/>
        </w:rPr>
      </w:pPr>
    </w:p>
    <w:p w:rsidR="005E2FA6" w:rsidRPr="009C0F10" w:rsidRDefault="005E2FA6" w:rsidP="00E907E4">
      <w:pPr>
        <w:spacing w:after="0" w:line="240" w:lineRule="auto"/>
        <w:rPr>
          <w:rFonts w:cstheme="minorHAnsi"/>
          <w:color w:val="000000" w:themeColor="text1"/>
          <w:sz w:val="24"/>
          <w:szCs w:val="24"/>
          <w:u w:val="single"/>
        </w:rPr>
      </w:pPr>
    </w:p>
    <w:p w:rsidR="0033797B" w:rsidRPr="009C0F10" w:rsidRDefault="00365DA4" w:rsidP="00E907E4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cstheme="minorHAnsi"/>
          <w:color w:val="000000" w:themeColor="text1"/>
          <w:sz w:val="24"/>
          <w:szCs w:val="24"/>
          <w:u w:val="single"/>
        </w:rPr>
      </w:pPr>
      <w:r w:rsidRPr="009C0F10">
        <w:rPr>
          <w:rFonts w:cstheme="minorHAnsi"/>
          <w:color w:val="000000" w:themeColor="text1"/>
          <w:sz w:val="24"/>
          <w:szCs w:val="24"/>
          <w:u w:val="single"/>
        </w:rPr>
        <w:lastRenderedPageBreak/>
        <w:t>GRUPA DOCELOWA</w:t>
      </w:r>
    </w:p>
    <w:p w:rsidR="0033797B" w:rsidRPr="009C0F10" w:rsidRDefault="0033797B" w:rsidP="00E907E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33797B" w:rsidRPr="009C0F10" w:rsidRDefault="0033797B" w:rsidP="00E907E4">
      <w:pPr>
        <w:pStyle w:val="Akapitzlist"/>
        <w:numPr>
          <w:ilvl w:val="0"/>
          <w:numId w:val="26"/>
        </w:numPr>
        <w:spacing w:after="0" w:line="240" w:lineRule="auto"/>
        <w:ind w:left="709"/>
        <w:rPr>
          <w:b/>
          <w:sz w:val="24"/>
          <w:szCs w:val="24"/>
        </w:rPr>
      </w:pPr>
      <w:r w:rsidRPr="009C0F10">
        <w:rPr>
          <w:b/>
          <w:sz w:val="24"/>
          <w:szCs w:val="24"/>
        </w:rPr>
        <w:t>Warunkiem przystąpienia do projektu jest wiek i utrata pracy po</w:t>
      </w:r>
      <w:r w:rsidR="008A606C">
        <w:rPr>
          <w:b/>
          <w:sz w:val="24"/>
          <w:szCs w:val="24"/>
        </w:rPr>
        <w:t xml:space="preserve"> 1 marca</w:t>
      </w:r>
      <w:r w:rsidRPr="009C0F10">
        <w:rPr>
          <w:b/>
          <w:sz w:val="24"/>
          <w:szCs w:val="24"/>
        </w:rPr>
        <w:t xml:space="preserve"> 2020.</w:t>
      </w:r>
      <w:r w:rsidRPr="009C0F10">
        <w:rPr>
          <w:b/>
          <w:sz w:val="24"/>
          <w:szCs w:val="24"/>
        </w:rPr>
        <w:br/>
        <w:t xml:space="preserve">Czy osoba która, została zatrudniona po </w:t>
      </w:r>
      <w:r w:rsidR="008A606C">
        <w:rPr>
          <w:b/>
          <w:sz w:val="24"/>
          <w:szCs w:val="24"/>
        </w:rPr>
        <w:t>1 marca</w:t>
      </w:r>
      <w:r w:rsidRPr="009C0F10">
        <w:rPr>
          <w:b/>
          <w:sz w:val="24"/>
          <w:szCs w:val="24"/>
        </w:rPr>
        <w:t xml:space="preserve"> 2020 roku i straciła pracę po kilku miesiącach – będzie kwalifikowała </w:t>
      </w:r>
      <w:r w:rsidR="008F280E">
        <w:rPr>
          <w:b/>
          <w:sz w:val="24"/>
          <w:szCs w:val="24"/>
        </w:rPr>
        <w:t>się do uczestnictwa w projekcie?</w:t>
      </w:r>
      <w:r w:rsidRPr="009C0F10">
        <w:rPr>
          <w:b/>
          <w:sz w:val="24"/>
          <w:szCs w:val="24"/>
        </w:rPr>
        <w:br/>
        <w:t>Czy istnieje warunek, jak długo i na jaką część etatu powinna być zatrudniona osoba, która straciła pracę i ubiega się o udział w projekcie</w:t>
      </w:r>
      <w:r w:rsidR="008F280E">
        <w:rPr>
          <w:b/>
          <w:sz w:val="24"/>
          <w:szCs w:val="24"/>
        </w:rPr>
        <w:t>?</w:t>
      </w:r>
    </w:p>
    <w:p w:rsidR="0033797B" w:rsidRPr="009C0F10" w:rsidRDefault="0033797B" w:rsidP="00E907E4">
      <w:pPr>
        <w:spacing w:after="0" w:line="240" w:lineRule="auto"/>
        <w:rPr>
          <w:b/>
          <w:sz w:val="24"/>
          <w:szCs w:val="24"/>
        </w:rPr>
      </w:pPr>
    </w:p>
    <w:p w:rsidR="0033797B" w:rsidRPr="009C0F10" w:rsidRDefault="0033797B" w:rsidP="00E907E4">
      <w:pPr>
        <w:spacing w:after="0" w:line="240" w:lineRule="auto"/>
        <w:ind w:left="709"/>
        <w:rPr>
          <w:sz w:val="24"/>
          <w:szCs w:val="24"/>
        </w:rPr>
      </w:pPr>
      <w:r w:rsidRPr="009C0F10">
        <w:rPr>
          <w:sz w:val="24"/>
          <w:szCs w:val="24"/>
        </w:rPr>
        <w:t xml:space="preserve">ODP: Osoba, która została zatrudniona po </w:t>
      </w:r>
      <w:r w:rsidR="008A606C">
        <w:rPr>
          <w:sz w:val="24"/>
          <w:szCs w:val="24"/>
        </w:rPr>
        <w:t>1 marca</w:t>
      </w:r>
      <w:r w:rsidRPr="009C0F10">
        <w:rPr>
          <w:sz w:val="24"/>
          <w:szCs w:val="24"/>
        </w:rPr>
        <w:t xml:space="preserve"> 2020 roku i </w:t>
      </w:r>
      <w:r w:rsidR="008A606C">
        <w:rPr>
          <w:sz w:val="24"/>
          <w:szCs w:val="24"/>
        </w:rPr>
        <w:t xml:space="preserve">po kilku miesiącach </w:t>
      </w:r>
      <w:r w:rsidR="008A606C" w:rsidRPr="009C0F10">
        <w:rPr>
          <w:sz w:val="24"/>
          <w:szCs w:val="24"/>
        </w:rPr>
        <w:t>straciła pracę</w:t>
      </w:r>
      <w:r w:rsidR="008A606C">
        <w:rPr>
          <w:sz w:val="24"/>
          <w:szCs w:val="24"/>
        </w:rPr>
        <w:t>,</w:t>
      </w:r>
      <w:r w:rsidR="008A606C" w:rsidRPr="009C0F10">
        <w:rPr>
          <w:sz w:val="24"/>
          <w:szCs w:val="24"/>
        </w:rPr>
        <w:t xml:space="preserve"> </w:t>
      </w:r>
      <w:r w:rsidRPr="009C0F10">
        <w:rPr>
          <w:sz w:val="24"/>
          <w:szCs w:val="24"/>
        </w:rPr>
        <w:t>będzie kwalifikowała się do uczestnictwa w projekcie.</w:t>
      </w:r>
    </w:p>
    <w:p w:rsidR="0033797B" w:rsidRDefault="0033797B" w:rsidP="00E907E4">
      <w:pPr>
        <w:spacing w:after="0" w:line="240" w:lineRule="auto"/>
        <w:ind w:left="709"/>
        <w:rPr>
          <w:sz w:val="24"/>
          <w:szCs w:val="24"/>
        </w:rPr>
      </w:pPr>
      <w:r w:rsidRPr="009C0F10">
        <w:rPr>
          <w:sz w:val="24"/>
          <w:szCs w:val="24"/>
        </w:rPr>
        <w:t>Nie ma warunku określającego, jak długo i na jaką część etatu powinna być zatrudniona osoba, która straciła pracę i  ubiega się o udział w projekcie.</w:t>
      </w:r>
    </w:p>
    <w:p w:rsidR="008F280E" w:rsidRPr="009C0F10" w:rsidRDefault="008F280E" w:rsidP="00E907E4">
      <w:pPr>
        <w:spacing w:after="0" w:line="240" w:lineRule="auto"/>
        <w:ind w:left="709"/>
        <w:rPr>
          <w:sz w:val="24"/>
          <w:szCs w:val="24"/>
        </w:rPr>
      </w:pPr>
    </w:p>
    <w:p w:rsidR="0033797B" w:rsidRPr="009C0F10" w:rsidRDefault="0033797B" w:rsidP="00E907E4">
      <w:pPr>
        <w:pStyle w:val="Akapitzlist"/>
        <w:numPr>
          <w:ilvl w:val="0"/>
          <w:numId w:val="26"/>
        </w:numPr>
        <w:spacing w:after="0" w:line="240" w:lineRule="auto"/>
        <w:ind w:left="709"/>
        <w:rPr>
          <w:b/>
          <w:sz w:val="24"/>
          <w:szCs w:val="24"/>
        </w:rPr>
      </w:pPr>
      <w:r w:rsidRPr="009C0F10">
        <w:rPr>
          <w:b/>
          <w:sz w:val="24"/>
          <w:szCs w:val="24"/>
        </w:rPr>
        <w:t xml:space="preserve">Uczestnikami </w:t>
      </w:r>
      <w:r w:rsidR="008A606C">
        <w:rPr>
          <w:b/>
          <w:sz w:val="24"/>
          <w:szCs w:val="24"/>
        </w:rPr>
        <w:t xml:space="preserve">projektu są osoby w wieku </w:t>
      </w:r>
      <w:r w:rsidRPr="009C0F10">
        <w:rPr>
          <w:b/>
          <w:sz w:val="24"/>
          <w:szCs w:val="24"/>
        </w:rPr>
        <w:t>18 – 29 lat</w:t>
      </w:r>
      <w:r w:rsidR="006E133B" w:rsidRPr="009C0F10">
        <w:rPr>
          <w:b/>
          <w:sz w:val="24"/>
          <w:szCs w:val="24"/>
        </w:rPr>
        <w:t>, n</w:t>
      </w:r>
      <w:r w:rsidRPr="009C0F10">
        <w:rPr>
          <w:b/>
          <w:sz w:val="24"/>
          <w:szCs w:val="24"/>
        </w:rPr>
        <w:t>atomiast nazwa wskaźnika rezultatu brzmi: Liczba osób poniżej 30 lat…</w:t>
      </w:r>
      <w:r w:rsidR="006E133B" w:rsidRPr="009C0F10">
        <w:rPr>
          <w:b/>
          <w:sz w:val="24"/>
          <w:szCs w:val="24"/>
        </w:rPr>
        <w:t xml:space="preserve"> </w:t>
      </w:r>
      <w:r w:rsidRPr="009C0F10">
        <w:rPr>
          <w:b/>
          <w:sz w:val="24"/>
          <w:szCs w:val="24"/>
        </w:rPr>
        <w:t xml:space="preserve">Czy osoba, która ukończyła 29 lat, a nie ukończyła 30 roku życia kwalifikuje się do </w:t>
      </w:r>
      <w:r w:rsidR="006E133B" w:rsidRPr="009C0F10">
        <w:rPr>
          <w:b/>
          <w:sz w:val="24"/>
          <w:szCs w:val="24"/>
        </w:rPr>
        <w:t>projektu?</w:t>
      </w:r>
    </w:p>
    <w:p w:rsidR="0033797B" w:rsidRPr="009C0F10" w:rsidRDefault="0033797B" w:rsidP="00E907E4">
      <w:pPr>
        <w:spacing w:after="0" w:line="240" w:lineRule="auto"/>
        <w:rPr>
          <w:b/>
          <w:sz w:val="24"/>
          <w:szCs w:val="24"/>
        </w:rPr>
      </w:pPr>
    </w:p>
    <w:p w:rsidR="0033797B" w:rsidRPr="009C0F10" w:rsidRDefault="0033797B" w:rsidP="00E907E4">
      <w:pPr>
        <w:spacing w:after="0" w:line="240" w:lineRule="auto"/>
        <w:ind w:left="709"/>
        <w:rPr>
          <w:sz w:val="24"/>
          <w:szCs w:val="24"/>
        </w:rPr>
      </w:pPr>
      <w:r w:rsidRPr="009C0F10">
        <w:rPr>
          <w:sz w:val="24"/>
          <w:szCs w:val="24"/>
        </w:rPr>
        <w:t>ODP:</w:t>
      </w:r>
      <w:r w:rsidR="008A606C">
        <w:rPr>
          <w:sz w:val="24"/>
          <w:szCs w:val="24"/>
        </w:rPr>
        <w:t xml:space="preserve"> Tak</w:t>
      </w:r>
      <w:r w:rsidR="00C43335">
        <w:rPr>
          <w:sz w:val="24"/>
          <w:szCs w:val="24"/>
        </w:rPr>
        <w:t>, kwalifikuje się</w:t>
      </w:r>
      <w:r w:rsidR="008A606C">
        <w:rPr>
          <w:sz w:val="24"/>
          <w:szCs w:val="24"/>
        </w:rPr>
        <w:t>.</w:t>
      </w:r>
      <w:r w:rsidRPr="009C0F10">
        <w:rPr>
          <w:sz w:val="24"/>
          <w:szCs w:val="24"/>
        </w:rPr>
        <w:t xml:space="preserve"> Jako osobę w wieku 29 lat lub inaczej poniżej 30 lat rozumiemy taką, która nie ukończyła 30-tego roku życia (tj. do dnia poprzedzającego dzień 30-tych urodzin).</w:t>
      </w:r>
      <w:r w:rsidR="008A606C">
        <w:rPr>
          <w:sz w:val="24"/>
          <w:szCs w:val="24"/>
        </w:rPr>
        <w:t xml:space="preserve"> </w:t>
      </w:r>
    </w:p>
    <w:p w:rsidR="0033797B" w:rsidRPr="009C0F10" w:rsidRDefault="0033797B" w:rsidP="00E907E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33797B" w:rsidRPr="009C0F10" w:rsidRDefault="0033797B" w:rsidP="00E907E4">
      <w:pPr>
        <w:pStyle w:val="Akapitzlist"/>
        <w:numPr>
          <w:ilvl w:val="0"/>
          <w:numId w:val="26"/>
        </w:numPr>
        <w:spacing w:after="0" w:line="240" w:lineRule="auto"/>
        <w:ind w:left="709"/>
        <w:rPr>
          <w:rFonts w:ascii="Calibri" w:hAnsi="Calibri" w:cs="Calibri"/>
          <w:b/>
          <w:sz w:val="24"/>
          <w:szCs w:val="24"/>
        </w:rPr>
      </w:pPr>
      <w:r w:rsidRPr="009C0F10">
        <w:rPr>
          <w:rFonts w:ascii="Calibri" w:hAnsi="Calibri" w:cs="Calibri"/>
          <w:b/>
          <w:sz w:val="24"/>
          <w:szCs w:val="24"/>
        </w:rPr>
        <w:t xml:space="preserve">Czy w sformułowaniu „straciły zatrudnienie” chodzi o osoby, które spełniają jeden </w:t>
      </w:r>
      <w:r w:rsidR="00CE6AC4">
        <w:rPr>
          <w:rFonts w:ascii="Calibri" w:hAnsi="Calibri" w:cs="Calibri"/>
          <w:b/>
          <w:sz w:val="24"/>
          <w:szCs w:val="24"/>
        </w:rPr>
        <w:br/>
      </w:r>
      <w:r w:rsidRPr="009C0F10">
        <w:rPr>
          <w:rFonts w:ascii="Calibri" w:hAnsi="Calibri" w:cs="Calibri"/>
          <w:b/>
          <w:sz w:val="24"/>
          <w:szCs w:val="24"/>
        </w:rPr>
        <w:t>z poniższych warunków:</w:t>
      </w:r>
    </w:p>
    <w:p w:rsidR="0033797B" w:rsidRPr="009C0F10" w:rsidRDefault="0033797B" w:rsidP="00E907E4">
      <w:pPr>
        <w:pStyle w:val="Default"/>
        <w:numPr>
          <w:ilvl w:val="0"/>
          <w:numId w:val="9"/>
        </w:numPr>
        <w:ind w:left="1134"/>
        <w:rPr>
          <w:rFonts w:ascii="Calibri" w:hAnsi="Calibri" w:cs="Calibri"/>
          <w:b/>
        </w:rPr>
      </w:pPr>
      <w:r w:rsidRPr="009C0F10">
        <w:rPr>
          <w:rFonts w:ascii="Calibri" w:hAnsi="Calibri" w:cs="Calibri"/>
          <w:b/>
        </w:rPr>
        <w:t>Zostały zwolnione z przyczyn leżących po stronie pracodawcy</w:t>
      </w:r>
    </w:p>
    <w:p w:rsidR="0033797B" w:rsidRPr="009C0F10" w:rsidRDefault="0033797B" w:rsidP="00E907E4">
      <w:pPr>
        <w:pStyle w:val="Default"/>
        <w:numPr>
          <w:ilvl w:val="0"/>
          <w:numId w:val="9"/>
        </w:numPr>
        <w:ind w:left="1134"/>
        <w:rPr>
          <w:rFonts w:ascii="Calibri" w:hAnsi="Calibri" w:cs="Calibri"/>
          <w:b/>
        </w:rPr>
      </w:pPr>
      <w:r w:rsidRPr="009C0F10">
        <w:rPr>
          <w:rFonts w:ascii="Calibri" w:hAnsi="Calibri" w:cs="Calibri"/>
          <w:b/>
        </w:rPr>
        <w:t>Ich umowa wygasła, np. z upływem czasu, na jaki została zawarta</w:t>
      </w:r>
    </w:p>
    <w:p w:rsidR="0033797B" w:rsidRPr="009C0F10" w:rsidRDefault="0033797B" w:rsidP="00E907E4">
      <w:pPr>
        <w:pStyle w:val="Default"/>
        <w:numPr>
          <w:ilvl w:val="0"/>
          <w:numId w:val="9"/>
        </w:numPr>
        <w:ind w:left="1134"/>
        <w:rPr>
          <w:rFonts w:ascii="Calibri" w:hAnsi="Calibri" w:cs="Calibri"/>
          <w:b/>
        </w:rPr>
      </w:pPr>
      <w:r w:rsidRPr="009C0F10">
        <w:rPr>
          <w:rFonts w:ascii="Calibri" w:hAnsi="Calibri" w:cs="Calibri"/>
          <w:b/>
        </w:rPr>
        <w:t>Rozwiązały umowę za porozumieniem stron lub na swój wniosek?</w:t>
      </w:r>
    </w:p>
    <w:p w:rsidR="0033797B" w:rsidRPr="009C0F10" w:rsidRDefault="0033797B" w:rsidP="00E907E4">
      <w:pPr>
        <w:pStyle w:val="Default"/>
        <w:ind w:left="460" w:hanging="360"/>
        <w:rPr>
          <w:rFonts w:ascii="Calibri" w:hAnsi="Calibri" w:cs="Calibri"/>
          <w:b/>
        </w:rPr>
      </w:pPr>
    </w:p>
    <w:p w:rsidR="0033797B" w:rsidRPr="009C0F10" w:rsidRDefault="0033797B" w:rsidP="00E907E4">
      <w:pPr>
        <w:spacing w:after="0" w:line="240" w:lineRule="auto"/>
        <w:ind w:left="709"/>
        <w:rPr>
          <w:sz w:val="24"/>
          <w:szCs w:val="24"/>
        </w:rPr>
      </w:pPr>
      <w:r w:rsidRPr="009C0F10">
        <w:rPr>
          <w:sz w:val="24"/>
          <w:szCs w:val="24"/>
        </w:rPr>
        <w:t>ODP: Jako uczestników projektu, którzy po 1 marca 2020</w:t>
      </w:r>
      <w:r w:rsidRPr="009C0F10">
        <w:rPr>
          <w:bCs/>
          <w:sz w:val="24"/>
          <w:szCs w:val="24"/>
        </w:rPr>
        <w:t xml:space="preserve"> r. stracili</w:t>
      </w:r>
      <w:r w:rsidR="001A3E7D">
        <w:rPr>
          <w:bCs/>
          <w:sz w:val="24"/>
          <w:szCs w:val="24"/>
        </w:rPr>
        <w:t xml:space="preserve"> </w:t>
      </w:r>
      <w:r w:rsidRPr="009C0F10">
        <w:rPr>
          <w:bCs/>
          <w:sz w:val="24"/>
          <w:szCs w:val="24"/>
        </w:rPr>
        <w:t>zatrudnienie należy rozumieć</w:t>
      </w:r>
      <w:r w:rsidR="00FF108F" w:rsidRPr="009C0F10">
        <w:rPr>
          <w:bCs/>
          <w:sz w:val="24"/>
          <w:szCs w:val="24"/>
        </w:rPr>
        <w:t xml:space="preserve"> </w:t>
      </w:r>
      <w:r w:rsidRPr="009C0F10">
        <w:rPr>
          <w:bCs/>
          <w:sz w:val="24"/>
          <w:szCs w:val="24"/>
        </w:rPr>
        <w:t xml:space="preserve">osoby </w:t>
      </w:r>
      <w:r w:rsidRPr="009C0F10">
        <w:rPr>
          <w:sz w:val="24"/>
          <w:szCs w:val="24"/>
        </w:rPr>
        <w:t xml:space="preserve">zwolnione z przyczyn leżących po stronie pracodawcy </w:t>
      </w:r>
      <w:r w:rsidRPr="00917834">
        <w:rPr>
          <w:sz w:val="24"/>
          <w:szCs w:val="24"/>
        </w:rPr>
        <w:t xml:space="preserve">lub takie, którym wygasła umowa.                                                    </w:t>
      </w:r>
      <w:r w:rsidRPr="00917834">
        <w:rPr>
          <w:sz w:val="24"/>
          <w:szCs w:val="24"/>
        </w:rPr>
        <w:br/>
        <w:t xml:space="preserve">Uczestnikami projektu mogą być też osoby, z którymi rozwiązano umowę </w:t>
      </w:r>
      <w:r w:rsidR="00FF108F" w:rsidRPr="00917834">
        <w:rPr>
          <w:sz w:val="24"/>
          <w:szCs w:val="24"/>
        </w:rPr>
        <w:br/>
      </w:r>
      <w:r w:rsidRPr="00917834">
        <w:rPr>
          <w:sz w:val="24"/>
          <w:szCs w:val="24"/>
        </w:rPr>
        <w:t>za porozumieniem</w:t>
      </w:r>
      <w:r w:rsidR="00FF108F" w:rsidRPr="00917834">
        <w:rPr>
          <w:sz w:val="24"/>
          <w:szCs w:val="24"/>
        </w:rPr>
        <w:t xml:space="preserve"> </w:t>
      </w:r>
      <w:r w:rsidRPr="00917834">
        <w:rPr>
          <w:sz w:val="24"/>
          <w:szCs w:val="24"/>
        </w:rPr>
        <w:t>stron.</w:t>
      </w:r>
      <w:r w:rsidRPr="009C0F10">
        <w:rPr>
          <w:sz w:val="24"/>
          <w:szCs w:val="24"/>
        </w:rPr>
        <w:t xml:space="preserve">  </w:t>
      </w:r>
    </w:p>
    <w:p w:rsidR="0033797B" w:rsidRPr="009C0F10" w:rsidRDefault="0033797B" w:rsidP="00E907E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33797B" w:rsidRPr="009C0F10" w:rsidRDefault="0033797B" w:rsidP="00E907E4">
      <w:pPr>
        <w:pStyle w:val="Akapitzlist"/>
        <w:numPr>
          <w:ilvl w:val="0"/>
          <w:numId w:val="26"/>
        </w:numPr>
        <w:spacing w:after="0" w:line="240" w:lineRule="auto"/>
        <w:ind w:left="709"/>
        <w:rPr>
          <w:b/>
          <w:sz w:val="24"/>
          <w:szCs w:val="24"/>
        </w:rPr>
      </w:pPr>
      <w:r w:rsidRPr="009C0F10">
        <w:rPr>
          <w:b/>
          <w:bCs/>
          <w:sz w:val="24"/>
          <w:szCs w:val="24"/>
        </w:rPr>
        <w:t xml:space="preserve">Zgodnie z dokumentacją konkursową uczestnikami projektu mogą być: "Wyłącznie osoby bierne zawodowo lub bezrobotne niezarejestrowane w urzędzie pracy </w:t>
      </w:r>
      <w:r w:rsidR="000E3D30">
        <w:rPr>
          <w:b/>
          <w:bCs/>
          <w:sz w:val="24"/>
          <w:szCs w:val="24"/>
        </w:rPr>
        <w:br/>
      </w:r>
      <w:r w:rsidRPr="009C0F10">
        <w:rPr>
          <w:b/>
          <w:bCs/>
          <w:sz w:val="24"/>
          <w:szCs w:val="24"/>
        </w:rPr>
        <w:t xml:space="preserve">w wieku 18-29 lat z województwa dolnośląskiego  (osoby fizyczne, które zamieszkują lub uczą się na obszarze województwa dolnośląskiego w rozumieniu Kodeksu cywilnego)". Czy osoby uczące się mogą być uczestnikami projektu, </w:t>
      </w:r>
      <w:r w:rsidR="000E3D30">
        <w:rPr>
          <w:b/>
          <w:bCs/>
          <w:sz w:val="24"/>
          <w:szCs w:val="24"/>
        </w:rPr>
        <w:br/>
      </w:r>
      <w:r w:rsidRPr="009C0F10">
        <w:rPr>
          <w:b/>
          <w:bCs/>
          <w:sz w:val="24"/>
          <w:szCs w:val="24"/>
        </w:rPr>
        <w:t>a jeśli tak, to jakiego typu nauka podjęta przez potencjalnego uczestnika jest dopuszczalna?</w:t>
      </w:r>
    </w:p>
    <w:p w:rsidR="0033797B" w:rsidRPr="009C0F10" w:rsidRDefault="0033797B" w:rsidP="00E907E4">
      <w:pPr>
        <w:spacing w:after="0" w:line="240" w:lineRule="auto"/>
        <w:rPr>
          <w:b/>
          <w:sz w:val="24"/>
          <w:szCs w:val="24"/>
        </w:rPr>
      </w:pPr>
    </w:p>
    <w:p w:rsidR="0033797B" w:rsidRPr="009C0F10" w:rsidRDefault="0033797B" w:rsidP="00E907E4">
      <w:pPr>
        <w:spacing w:after="0" w:line="240" w:lineRule="auto"/>
        <w:ind w:left="709"/>
        <w:rPr>
          <w:sz w:val="24"/>
          <w:szCs w:val="24"/>
        </w:rPr>
      </w:pPr>
      <w:r w:rsidRPr="009C0F10">
        <w:rPr>
          <w:sz w:val="24"/>
          <w:szCs w:val="24"/>
        </w:rPr>
        <w:t>ODP: Osoby uczące się mogą być uczestnikami projektu bez względu na tryb nauki (stacjonarna, dzienna, wieczorowa, zaoczna itp.) – o ile spełnią inne warunki pozwalające przyjąć je do projektu np. osoby bierne zawodowo lub bezrobotne niezarejestrowane w urzędzie pracy w wieku 18-29 lat z województwa dolnośląskiego.</w:t>
      </w:r>
    </w:p>
    <w:p w:rsidR="00C608BB" w:rsidRPr="009C0F10" w:rsidRDefault="00C608BB" w:rsidP="00E907E4">
      <w:pPr>
        <w:spacing w:after="0" w:line="240" w:lineRule="auto"/>
        <w:ind w:left="709"/>
        <w:rPr>
          <w:sz w:val="24"/>
          <w:szCs w:val="24"/>
        </w:rPr>
      </w:pPr>
    </w:p>
    <w:p w:rsidR="00587D55" w:rsidRPr="009C0F10" w:rsidRDefault="005E2C43" w:rsidP="00E907E4">
      <w:pPr>
        <w:pStyle w:val="Akapitzlist"/>
        <w:numPr>
          <w:ilvl w:val="0"/>
          <w:numId w:val="26"/>
        </w:numPr>
        <w:spacing w:after="0" w:line="240" w:lineRule="auto"/>
        <w:ind w:left="709" w:hanging="357"/>
        <w:rPr>
          <w:b/>
          <w:sz w:val="24"/>
          <w:szCs w:val="24"/>
        </w:rPr>
      </w:pPr>
      <w:r w:rsidRPr="009C0F10">
        <w:rPr>
          <w:b/>
          <w:sz w:val="24"/>
          <w:szCs w:val="24"/>
        </w:rPr>
        <w:lastRenderedPageBreak/>
        <w:t>Za dzień przystąpienia do projektu uważa się rozpoczęcie udziału w pierwszej formie wsparcia np. dzień przystąpienia do szkolenia.</w:t>
      </w:r>
    </w:p>
    <w:p w:rsidR="005E2C43" w:rsidRPr="009C0F10" w:rsidRDefault="005E2C43" w:rsidP="00E907E4">
      <w:pPr>
        <w:pStyle w:val="Akapitzlist"/>
        <w:spacing w:after="0" w:line="240" w:lineRule="auto"/>
        <w:ind w:left="709"/>
        <w:rPr>
          <w:b/>
          <w:sz w:val="24"/>
          <w:szCs w:val="24"/>
        </w:rPr>
      </w:pPr>
      <w:r w:rsidRPr="009C0F10">
        <w:rPr>
          <w:b/>
          <w:sz w:val="24"/>
          <w:szCs w:val="24"/>
        </w:rPr>
        <w:t xml:space="preserve">Gdy uczestnik przejdzie pozytywnie rekrutację i zakwalifikuje się do szkoleń, </w:t>
      </w:r>
      <w:r w:rsidR="000E3D30">
        <w:rPr>
          <w:b/>
          <w:sz w:val="24"/>
          <w:szCs w:val="24"/>
        </w:rPr>
        <w:br/>
      </w:r>
      <w:r w:rsidRPr="009C0F10">
        <w:rPr>
          <w:b/>
          <w:sz w:val="24"/>
          <w:szCs w:val="24"/>
        </w:rPr>
        <w:t xml:space="preserve">ale rozpoczęcie szkolenia rozpocznie się w dniu, kiedy uczestnik skończy 30 lat – </w:t>
      </w:r>
      <w:r w:rsidR="000E3D30">
        <w:rPr>
          <w:b/>
          <w:sz w:val="24"/>
          <w:szCs w:val="24"/>
        </w:rPr>
        <w:br/>
      </w:r>
      <w:r w:rsidRPr="009C0F10">
        <w:rPr>
          <w:b/>
          <w:sz w:val="24"/>
          <w:szCs w:val="24"/>
        </w:rPr>
        <w:t>czy taka osoba spełni warunki kwalifikowalności?</w:t>
      </w:r>
    </w:p>
    <w:p w:rsidR="005E2C43" w:rsidRPr="009C0F10" w:rsidRDefault="005E2C43" w:rsidP="00E907E4">
      <w:pPr>
        <w:spacing w:after="0" w:line="240" w:lineRule="auto"/>
        <w:rPr>
          <w:b/>
          <w:sz w:val="24"/>
          <w:szCs w:val="24"/>
        </w:rPr>
      </w:pPr>
    </w:p>
    <w:p w:rsidR="005E2C43" w:rsidRPr="009C0F10" w:rsidRDefault="005E2C43" w:rsidP="00E907E4">
      <w:pPr>
        <w:spacing w:after="0" w:line="240" w:lineRule="auto"/>
        <w:ind w:left="709"/>
        <w:rPr>
          <w:sz w:val="24"/>
          <w:szCs w:val="24"/>
        </w:rPr>
      </w:pPr>
      <w:r w:rsidRPr="009C0F10">
        <w:rPr>
          <w:sz w:val="24"/>
          <w:szCs w:val="24"/>
        </w:rPr>
        <w:t xml:space="preserve">ODP: Za dzień przystąpienia do projektu uważa się rozpoczęcie udziału w pierwszej formie wsparcia. Rekrutacja i zakwalifikowanie się do szkoleń nie jest wsparciem. </w:t>
      </w:r>
    </w:p>
    <w:p w:rsidR="0033797B" w:rsidRDefault="005E2C43" w:rsidP="00E907E4">
      <w:pPr>
        <w:spacing w:after="0" w:line="240" w:lineRule="auto"/>
        <w:ind w:left="709"/>
        <w:rPr>
          <w:sz w:val="24"/>
          <w:szCs w:val="24"/>
        </w:rPr>
      </w:pPr>
      <w:r w:rsidRPr="009C0F10">
        <w:rPr>
          <w:sz w:val="24"/>
          <w:szCs w:val="24"/>
        </w:rPr>
        <w:t>Jeśli pierwszą formą wsparcia (pomocy) w projekcie są szkolenia (tak będzie najczęściej w tych projektach) to uczestnik spe</w:t>
      </w:r>
      <w:r w:rsidR="00FC6369">
        <w:rPr>
          <w:sz w:val="24"/>
          <w:szCs w:val="24"/>
        </w:rPr>
        <w:t>łni warunki kwalifikowalności jeżeli w dniu przystąpienia do szkolenia</w:t>
      </w:r>
      <w:r w:rsidRPr="009C0F10">
        <w:rPr>
          <w:sz w:val="24"/>
          <w:szCs w:val="24"/>
        </w:rPr>
        <w:t xml:space="preserve"> nie ukończył 30-tego roku życia (tj. do dnia poprzedzającego dzień 30-tych urodzin).</w:t>
      </w:r>
    </w:p>
    <w:p w:rsidR="00E907E4" w:rsidRDefault="00E907E4" w:rsidP="00E907E4">
      <w:pPr>
        <w:spacing w:after="0" w:line="240" w:lineRule="auto"/>
        <w:ind w:left="709"/>
        <w:rPr>
          <w:sz w:val="24"/>
          <w:szCs w:val="24"/>
        </w:rPr>
      </w:pPr>
    </w:p>
    <w:p w:rsidR="008E785F" w:rsidRPr="009C0F10" w:rsidRDefault="00365DA4" w:rsidP="008E785F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cstheme="minorHAnsi"/>
          <w:color w:val="000000" w:themeColor="text1"/>
          <w:sz w:val="24"/>
          <w:szCs w:val="24"/>
          <w:u w:val="single"/>
        </w:rPr>
      </w:pPr>
      <w:r w:rsidRPr="009C0F10">
        <w:rPr>
          <w:rFonts w:cstheme="minorHAnsi"/>
          <w:color w:val="000000" w:themeColor="text1"/>
          <w:sz w:val="24"/>
          <w:szCs w:val="24"/>
          <w:u w:val="single"/>
        </w:rPr>
        <w:t>BENEFICJENT</w:t>
      </w:r>
    </w:p>
    <w:p w:rsidR="008E785F" w:rsidRPr="009C0F10" w:rsidRDefault="008E785F" w:rsidP="008E785F">
      <w:pPr>
        <w:spacing w:after="0" w:line="240" w:lineRule="auto"/>
        <w:rPr>
          <w:rFonts w:cstheme="minorHAnsi"/>
          <w:color w:val="000000" w:themeColor="text1"/>
          <w:sz w:val="24"/>
          <w:szCs w:val="24"/>
          <w:u w:val="single"/>
        </w:rPr>
      </w:pPr>
    </w:p>
    <w:p w:rsidR="008E785F" w:rsidRPr="009C0F10" w:rsidRDefault="008E785F" w:rsidP="008E785F">
      <w:pPr>
        <w:pStyle w:val="Akapitzlist"/>
        <w:numPr>
          <w:ilvl w:val="0"/>
          <w:numId w:val="20"/>
        </w:numPr>
        <w:spacing w:after="0" w:line="240" w:lineRule="auto"/>
        <w:ind w:left="709"/>
        <w:rPr>
          <w:b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lang w:eastAsia="pl-PL"/>
        </w:rPr>
        <w:t>J</w:t>
      </w:r>
      <w:r w:rsidRPr="009C0F10">
        <w:rPr>
          <w:rFonts w:ascii="Calibri" w:hAnsi="Calibri" w:cs="Calibri"/>
          <w:b/>
          <w:bCs/>
          <w:sz w:val="24"/>
          <w:szCs w:val="24"/>
          <w:lang w:eastAsia="pl-PL"/>
        </w:rPr>
        <w:t xml:space="preserve">akie warunki formalne i merytoryczne musi spełniać Partner </w:t>
      </w:r>
      <w:r w:rsidRPr="009C0F10">
        <w:rPr>
          <w:rFonts w:ascii="Calibri" w:hAnsi="Calibri" w:cs="Calibri"/>
          <w:b/>
          <w:bCs/>
          <w:sz w:val="24"/>
          <w:szCs w:val="24"/>
          <w:lang w:eastAsia="pl-PL"/>
        </w:rPr>
        <w:br/>
        <w:t>w projekcie składanym w odpowiedzi na wskazany konkurs. Czy musi być to IOB (Instytucja Otoczenia Biznesu), czy może to być np. podmiot prowadzący działalność dla zysku?</w:t>
      </w:r>
    </w:p>
    <w:p w:rsidR="008E785F" w:rsidRPr="009C0F10" w:rsidRDefault="008E785F" w:rsidP="008E785F">
      <w:pPr>
        <w:pStyle w:val="Akapitzlist"/>
        <w:spacing w:after="0" w:line="240" w:lineRule="auto"/>
        <w:ind w:left="709"/>
        <w:rPr>
          <w:b/>
          <w:sz w:val="24"/>
          <w:szCs w:val="24"/>
        </w:rPr>
      </w:pPr>
    </w:p>
    <w:p w:rsidR="008E785F" w:rsidRPr="009C0F10" w:rsidRDefault="008E785F" w:rsidP="008E785F">
      <w:pPr>
        <w:pStyle w:val="Akapitzlist"/>
        <w:spacing w:after="0" w:line="240" w:lineRule="auto"/>
        <w:rPr>
          <w:b/>
          <w:bCs/>
          <w:sz w:val="24"/>
          <w:szCs w:val="24"/>
        </w:rPr>
      </w:pPr>
      <w:r w:rsidRPr="009C0F10">
        <w:rPr>
          <w:b/>
          <w:bCs/>
          <w:sz w:val="24"/>
          <w:szCs w:val="24"/>
        </w:rPr>
        <w:t xml:space="preserve">Czy można łączyć potencjał partnerstwa np. Lider jest IOB nie działającą dla zysku, </w:t>
      </w:r>
      <w:r w:rsidRPr="009C0F10">
        <w:rPr>
          <w:b/>
          <w:bCs/>
          <w:sz w:val="24"/>
          <w:szCs w:val="24"/>
        </w:rPr>
        <w:br/>
        <w:t xml:space="preserve">a partner spoza IOB ma doświadczenie, o którym mowa w </w:t>
      </w:r>
      <w:proofErr w:type="spellStart"/>
      <w:r w:rsidRPr="009C0F10">
        <w:rPr>
          <w:b/>
          <w:bCs/>
          <w:sz w:val="24"/>
          <w:szCs w:val="24"/>
        </w:rPr>
        <w:t>tirecie</w:t>
      </w:r>
      <w:proofErr w:type="spellEnd"/>
      <w:r w:rsidRPr="009C0F10">
        <w:rPr>
          <w:b/>
          <w:bCs/>
          <w:sz w:val="24"/>
          <w:szCs w:val="24"/>
        </w:rPr>
        <w:t xml:space="preserve"> drugim slajdu (Sla</w:t>
      </w:r>
      <w:r>
        <w:rPr>
          <w:b/>
          <w:bCs/>
          <w:sz w:val="24"/>
          <w:szCs w:val="24"/>
        </w:rPr>
        <w:t>jd 6 - Prezentacja PO WER 2020)?</w:t>
      </w:r>
      <w:r w:rsidRPr="009C0F10">
        <w:rPr>
          <w:b/>
          <w:bCs/>
          <w:sz w:val="24"/>
          <w:szCs w:val="24"/>
        </w:rPr>
        <w:t xml:space="preserve"> Oba podmioty maja sie</w:t>
      </w:r>
      <w:r>
        <w:rPr>
          <w:b/>
          <w:bCs/>
          <w:sz w:val="24"/>
          <w:szCs w:val="24"/>
        </w:rPr>
        <w:t>dzibę na terenie Dolnego Śląska.</w:t>
      </w:r>
    </w:p>
    <w:p w:rsidR="008E785F" w:rsidRPr="009C0F10" w:rsidRDefault="008E785F" w:rsidP="008E785F">
      <w:pPr>
        <w:spacing w:after="0" w:line="240" w:lineRule="auto"/>
        <w:rPr>
          <w:b/>
          <w:sz w:val="24"/>
          <w:szCs w:val="24"/>
        </w:rPr>
      </w:pPr>
    </w:p>
    <w:p w:rsidR="008E785F" w:rsidRPr="009C0F10" w:rsidRDefault="008E785F" w:rsidP="008E785F">
      <w:pPr>
        <w:spacing w:after="0" w:line="240" w:lineRule="auto"/>
        <w:ind w:left="709"/>
        <w:rPr>
          <w:sz w:val="24"/>
          <w:szCs w:val="24"/>
        </w:rPr>
      </w:pPr>
      <w:r w:rsidRPr="009C0F10">
        <w:rPr>
          <w:sz w:val="24"/>
          <w:szCs w:val="24"/>
        </w:rPr>
        <w:t>ODP:</w:t>
      </w:r>
    </w:p>
    <w:p w:rsidR="008E785F" w:rsidRPr="009C0F10" w:rsidRDefault="008E785F" w:rsidP="008E785F">
      <w:pPr>
        <w:pStyle w:val="Akapitzlist"/>
        <w:numPr>
          <w:ilvl w:val="0"/>
          <w:numId w:val="18"/>
        </w:numPr>
        <w:spacing w:after="0" w:line="240" w:lineRule="auto"/>
        <w:ind w:left="1134" w:hanging="283"/>
        <w:rPr>
          <w:sz w:val="24"/>
          <w:szCs w:val="24"/>
        </w:rPr>
      </w:pPr>
      <w:r w:rsidRPr="009C0F10">
        <w:rPr>
          <w:sz w:val="24"/>
          <w:szCs w:val="24"/>
        </w:rPr>
        <w:t xml:space="preserve">Warunki wskazane w kryterium dostępu nr 1 dotyczą tylko wnioskodawcy/lidera projektu. Partnerem w projekcie składanym w odpowiedzi na  konkurs, może być dowolny podmiot, który wniesie swoje zasoby do projektu i jest niezbędny aby realizować projekt. </w:t>
      </w:r>
    </w:p>
    <w:p w:rsidR="008E785F" w:rsidRPr="009C0F10" w:rsidRDefault="008E785F" w:rsidP="008E785F">
      <w:pPr>
        <w:pStyle w:val="Akapitzlist"/>
        <w:numPr>
          <w:ilvl w:val="0"/>
          <w:numId w:val="18"/>
        </w:numPr>
        <w:spacing w:after="0" w:line="240" w:lineRule="auto"/>
        <w:ind w:left="1134" w:hanging="283"/>
        <w:rPr>
          <w:sz w:val="24"/>
          <w:szCs w:val="24"/>
        </w:rPr>
      </w:pPr>
      <w:r w:rsidRPr="009C0F10">
        <w:rPr>
          <w:sz w:val="24"/>
          <w:szCs w:val="24"/>
        </w:rPr>
        <w:t xml:space="preserve">Partner nie musi być IOB i może to być np. podmiot prowadzący działalność dla zysku. </w:t>
      </w:r>
    </w:p>
    <w:p w:rsidR="008E785F" w:rsidRPr="009C0F10" w:rsidRDefault="008E785F" w:rsidP="008E785F">
      <w:pPr>
        <w:pStyle w:val="Akapitzlist"/>
        <w:numPr>
          <w:ilvl w:val="0"/>
          <w:numId w:val="18"/>
        </w:numPr>
        <w:spacing w:after="0" w:line="240" w:lineRule="auto"/>
        <w:ind w:left="1134" w:hanging="283"/>
        <w:rPr>
          <w:sz w:val="24"/>
          <w:szCs w:val="24"/>
        </w:rPr>
      </w:pPr>
      <w:r w:rsidRPr="009C0F10">
        <w:rPr>
          <w:sz w:val="24"/>
          <w:szCs w:val="24"/>
        </w:rPr>
        <w:t xml:space="preserve">Doświadczenie, o którym mowa w </w:t>
      </w:r>
      <w:proofErr w:type="spellStart"/>
      <w:r w:rsidRPr="009C0F10">
        <w:rPr>
          <w:sz w:val="24"/>
          <w:szCs w:val="24"/>
        </w:rPr>
        <w:t>tirecie</w:t>
      </w:r>
      <w:proofErr w:type="spellEnd"/>
      <w:r w:rsidRPr="009C0F10">
        <w:rPr>
          <w:sz w:val="24"/>
          <w:szCs w:val="24"/>
        </w:rPr>
        <w:t xml:space="preserve"> 2 slajdu dotyczy tylko lidera.</w:t>
      </w:r>
    </w:p>
    <w:p w:rsidR="008E785F" w:rsidRPr="009C0F10" w:rsidRDefault="008E785F" w:rsidP="008E785F">
      <w:pPr>
        <w:spacing w:after="0" w:line="240" w:lineRule="auto"/>
        <w:rPr>
          <w:rFonts w:cstheme="minorHAnsi"/>
          <w:color w:val="000000" w:themeColor="text1"/>
          <w:sz w:val="24"/>
          <w:szCs w:val="24"/>
          <w:u w:val="single"/>
        </w:rPr>
      </w:pPr>
    </w:p>
    <w:p w:rsidR="008E785F" w:rsidRPr="009C0F10" w:rsidRDefault="008E785F" w:rsidP="008E785F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8E785F" w:rsidRPr="009C0F10" w:rsidRDefault="008E785F" w:rsidP="008E785F">
      <w:pPr>
        <w:pStyle w:val="Akapitzlist"/>
        <w:numPr>
          <w:ilvl w:val="0"/>
          <w:numId w:val="20"/>
        </w:numPr>
        <w:spacing w:after="0" w:line="240" w:lineRule="auto"/>
        <w:ind w:left="709"/>
        <w:rPr>
          <w:b/>
          <w:sz w:val="24"/>
          <w:szCs w:val="24"/>
        </w:rPr>
      </w:pPr>
      <w:r w:rsidRPr="009C0F10">
        <w:rPr>
          <w:b/>
          <w:sz w:val="24"/>
          <w:szCs w:val="24"/>
        </w:rPr>
        <w:t>Czy partner w projekcie musi spełniać takie same warunki dostępu jak wnioskodawca (tj. status, siedziba, doświadczenie)?</w:t>
      </w:r>
    </w:p>
    <w:p w:rsidR="008E785F" w:rsidRPr="009C0F10" w:rsidRDefault="008E785F" w:rsidP="008E785F">
      <w:pPr>
        <w:spacing w:after="0" w:line="240" w:lineRule="auto"/>
        <w:rPr>
          <w:b/>
          <w:sz w:val="24"/>
          <w:szCs w:val="24"/>
        </w:rPr>
      </w:pPr>
    </w:p>
    <w:p w:rsidR="008E785F" w:rsidRPr="009C0F10" w:rsidRDefault="008E785F" w:rsidP="008E785F">
      <w:pPr>
        <w:spacing w:after="0" w:line="240" w:lineRule="auto"/>
        <w:ind w:left="709"/>
        <w:rPr>
          <w:sz w:val="24"/>
          <w:szCs w:val="24"/>
        </w:rPr>
      </w:pPr>
      <w:r w:rsidRPr="009C0F10">
        <w:rPr>
          <w:sz w:val="24"/>
          <w:szCs w:val="24"/>
        </w:rPr>
        <w:t>ODP: Partner w projekcie nie musi spełniać warunków dostępu określonych dla wnioskodawcy/lidera projektu (tj. status, siedziba, doświadczenie).</w:t>
      </w:r>
    </w:p>
    <w:p w:rsidR="008E785F" w:rsidRDefault="008E785F" w:rsidP="00E907E4">
      <w:pPr>
        <w:spacing w:after="0" w:line="240" w:lineRule="auto"/>
        <w:ind w:left="709"/>
        <w:rPr>
          <w:sz w:val="24"/>
          <w:szCs w:val="24"/>
        </w:rPr>
      </w:pPr>
    </w:p>
    <w:p w:rsidR="005E2FA6" w:rsidRDefault="005E2FA6" w:rsidP="00E907E4">
      <w:pPr>
        <w:spacing w:after="0" w:line="240" w:lineRule="auto"/>
        <w:ind w:left="709"/>
        <w:rPr>
          <w:sz w:val="24"/>
          <w:szCs w:val="24"/>
        </w:rPr>
      </w:pPr>
    </w:p>
    <w:p w:rsidR="005E2FA6" w:rsidRDefault="005E2FA6" w:rsidP="00E907E4">
      <w:pPr>
        <w:spacing w:after="0" w:line="240" w:lineRule="auto"/>
        <w:ind w:left="709"/>
        <w:rPr>
          <w:sz w:val="24"/>
          <w:szCs w:val="24"/>
        </w:rPr>
      </w:pPr>
    </w:p>
    <w:p w:rsidR="005E2FA6" w:rsidRDefault="005E2FA6" w:rsidP="00E907E4">
      <w:pPr>
        <w:spacing w:after="0" w:line="240" w:lineRule="auto"/>
        <w:ind w:left="709"/>
        <w:rPr>
          <w:sz w:val="24"/>
          <w:szCs w:val="24"/>
        </w:rPr>
      </w:pPr>
    </w:p>
    <w:p w:rsidR="005E2FA6" w:rsidRDefault="005E2FA6" w:rsidP="00E907E4">
      <w:pPr>
        <w:spacing w:after="0" w:line="240" w:lineRule="auto"/>
        <w:ind w:left="709"/>
        <w:rPr>
          <w:sz w:val="24"/>
          <w:szCs w:val="24"/>
        </w:rPr>
      </w:pPr>
    </w:p>
    <w:p w:rsidR="005E2FA6" w:rsidRDefault="005E2FA6" w:rsidP="00E907E4">
      <w:pPr>
        <w:spacing w:after="0" w:line="240" w:lineRule="auto"/>
        <w:ind w:left="709"/>
        <w:rPr>
          <w:sz w:val="24"/>
          <w:szCs w:val="24"/>
        </w:rPr>
      </w:pPr>
    </w:p>
    <w:p w:rsidR="005E2FA6" w:rsidRDefault="005E2FA6" w:rsidP="00E907E4">
      <w:pPr>
        <w:spacing w:after="0" w:line="240" w:lineRule="auto"/>
        <w:ind w:left="709"/>
        <w:rPr>
          <w:sz w:val="24"/>
          <w:szCs w:val="24"/>
        </w:rPr>
      </w:pPr>
    </w:p>
    <w:p w:rsidR="0033797B" w:rsidRPr="009C0F10" w:rsidRDefault="00365DA4" w:rsidP="00E907E4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cstheme="minorHAnsi"/>
          <w:color w:val="000000" w:themeColor="text1"/>
          <w:sz w:val="24"/>
          <w:szCs w:val="24"/>
          <w:u w:val="single"/>
        </w:rPr>
      </w:pPr>
      <w:r w:rsidRPr="009C0F10">
        <w:rPr>
          <w:rFonts w:cstheme="minorHAnsi"/>
          <w:color w:val="000000" w:themeColor="text1"/>
          <w:sz w:val="24"/>
          <w:szCs w:val="24"/>
          <w:u w:val="single"/>
        </w:rPr>
        <w:lastRenderedPageBreak/>
        <w:t>BUDŻET PROJEKTU</w:t>
      </w:r>
    </w:p>
    <w:p w:rsidR="0033797B" w:rsidRPr="009C0F10" w:rsidRDefault="0033797B" w:rsidP="00E907E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33797B" w:rsidRPr="009C0F10" w:rsidRDefault="0033797B" w:rsidP="00E907E4">
      <w:pPr>
        <w:pStyle w:val="Akapitzlist"/>
        <w:numPr>
          <w:ilvl w:val="0"/>
          <w:numId w:val="27"/>
        </w:numPr>
        <w:spacing w:after="0" w:line="240" w:lineRule="auto"/>
        <w:ind w:left="709"/>
        <w:rPr>
          <w:b/>
          <w:sz w:val="24"/>
          <w:szCs w:val="24"/>
        </w:rPr>
      </w:pPr>
      <w:r w:rsidRPr="009C0F10">
        <w:rPr>
          <w:b/>
          <w:sz w:val="24"/>
          <w:szCs w:val="24"/>
        </w:rPr>
        <w:t xml:space="preserve">Czy wskazany w REGULAMINIE PRZYZNAWANIA ŚRODKÓW FINANSOWYCH NA ZAŁOŻENIE WŁASNEJ DZIAŁALNOŚCI GOSPODARCZEJ ORAZ WSPARCIA POMOSTOWEGO (ZAŁĄCZNIK NR 3 do dokumentu: Standard realizacji usługi </w:t>
      </w:r>
      <w:r w:rsidR="000E3D30">
        <w:rPr>
          <w:b/>
          <w:sz w:val="24"/>
          <w:szCs w:val="24"/>
        </w:rPr>
        <w:br/>
      </w:r>
      <w:r w:rsidRPr="009C0F10">
        <w:rPr>
          <w:b/>
          <w:sz w:val="24"/>
          <w:szCs w:val="24"/>
        </w:rPr>
        <w:t>w zakresie udzielania wsparcia bezzwrotnego na założenie własnej działalności gospodarczej w ramach Programu Operacyjnego Wiedza Edukacja Rozwój na lata 2014-2020)  w par 3 ekspert dotacyjny powinien być ujęty w kosztach bezpośrednich ( zarówno w zakresie pomocy w wypełnianiu biznesplanu jak i jego oceny formalnej)? Jeśli tak jaki jest maksymalny wymiar pracy eksperta</w:t>
      </w:r>
      <w:r w:rsidR="000E3D30">
        <w:rPr>
          <w:b/>
          <w:sz w:val="24"/>
          <w:szCs w:val="24"/>
        </w:rPr>
        <w:t xml:space="preserve"> </w:t>
      </w:r>
      <w:r w:rsidRPr="009C0F10">
        <w:rPr>
          <w:b/>
          <w:sz w:val="24"/>
          <w:szCs w:val="24"/>
        </w:rPr>
        <w:t>przypadający na jednego uczestnika projektu i czy ekspertowi przysługuje oddzielne wynagrodzenie za ocenę formalną biznesplanu?</w:t>
      </w:r>
    </w:p>
    <w:p w:rsidR="0033797B" w:rsidRPr="009C0F10" w:rsidRDefault="0033797B" w:rsidP="00E907E4">
      <w:pPr>
        <w:spacing w:after="0" w:line="240" w:lineRule="auto"/>
        <w:rPr>
          <w:b/>
          <w:sz w:val="24"/>
          <w:szCs w:val="24"/>
        </w:rPr>
      </w:pPr>
    </w:p>
    <w:p w:rsidR="0033797B" w:rsidRPr="009C0F10" w:rsidRDefault="0033797B" w:rsidP="00E907E4">
      <w:pPr>
        <w:spacing w:after="0" w:line="240" w:lineRule="auto"/>
        <w:ind w:left="709"/>
        <w:rPr>
          <w:sz w:val="24"/>
          <w:szCs w:val="24"/>
        </w:rPr>
      </w:pPr>
      <w:r w:rsidRPr="009C0F10">
        <w:rPr>
          <w:sz w:val="24"/>
          <w:szCs w:val="24"/>
        </w:rPr>
        <w:t>ODP: Wynagrodzenie eksperta dotacyjnego może być u</w:t>
      </w:r>
      <w:r w:rsidR="00FC6369">
        <w:rPr>
          <w:sz w:val="24"/>
          <w:szCs w:val="24"/>
        </w:rPr>
        <w:t>jęte w kosztach bezpośrednich (</w:t>
      </w:r>
      <w:r w:rsidRPr="009C0F10">
        <w:rPr>
          <w:sz w:val="24"/>
          <w:szCs w:val="24"/>
        </w:rPr>
        <w:t xml:space="preserve">zarówno za wykonanie czynności związanych z pomocą w zakresie wypełniania biznesplanu jak i jego oceny formalnej). </w:t>
      </w:r>
    </w:p>
    <w:p w:rsidR="0033797B" w:rsidRPr="009C0F10" w:rsidRDefault="0033797B" w:rsidP="00E907E4">
      <w:pPr>
        <w:spacing w:after="0" w:line="240" w:lineRule="auto"/>
        <w:ind w:left="709"/>
        <w:rPr>
          <w:sz w:val="24"/>
          <w:szCs w:val="24"/>
        </w:rPr>
      </w:pPr>
      <w:r w:rsidRPr="009C0F10">
        <w:rPr>
          <w:sz w:val="24"/>
          <w:szCs w:val="24"/>
        </w:rPr>
        <w:t xml:space="preserve">Nie określamy maksymalnego wymiaru pracy eksperta przypadający na jednego uczestnika projektu oraz formy wynagrodzenia za ocenę biznesplanu. Racjonalność </w:t>
      </w:r>
      <w:r w:rsidR="000E3D30">
        <w:rPr>
          <w:sz w:val="24"/>
          <w:szCs w:val="24"/>
        </w:rPr>
        <w:br/>
      </w:r>
      <w:r w:rsidRPr="009C0F10">
        <w:rPr>
          <w:sz w:val="24"/>
          <w:szCs w:val="24"/>
        </w:rPr>
        <w:t>i efektywność wydatków zostanie oceniona w ramach Komisji Oceny Projektów.</w:t>
      </w:r>
    </w:p>
    <w:p w:rsidR="0033797B" w:rsidRPr="009C0F10" w:rsidRDefault="0033797B" w:rsidP="00E907E4">
      <w:pPr>
        <w:spacing w:after="0" w:line="240" w:lineRule="auto"/>
        <w:rPr>
          <w:sz w:val="24"/>
          <w:szCs w:val="24"/>
        </w:rPr>
      </w:pPr>
    </w:p>
    <w:p w:rsidR="0033797B" w:rsidRPr="009C0F10" w:rsidRDefault="0033797B" w:rsidP="00E907E4">
      <w:pPr>
        <w:pStyle w:val="Akapitzlist"/>
        <w:numPr>
          <w:ilvl w:val="0"/>
          <w:numId w:val="27"/>
        </w:numPr>
        <w:spacing w:after="0" w:line="240" w:lineRule="auto"/>
        <w:ind w:left="709"/>
        <w:rPr>
          <w:b/>
          <w:sz w:val="24"/>
          <w:szCs w:val="24"/>
        </w:rPr>
      </w:pPr>
      <w:r w:rsidRPr="009C0F10">
        <w:rPr>
          <w:b/>
          <w:sz w:val="24"/>
          <w:szCs w:val="24"/>
        </w:rPr>
        <w:t xml:space="preserve">Czy koszt oceny wniosków o udzielenie wsparcia pomostowego jest kosztem bezpośrednim? </w:t>
      </w:r>
    </w:p>
    <w:p w:rsidR="0033797B" w:rsidRPr="009C0F10" w:rsidRDefault="0033797B" w:rsidP="00E907E4">
      <w:pPr>
        <w:spacing w:after="0" w:line="240" w:lineRule="auto"/>
        <w:rPr>
          <w:b/>
          <w:sz w:val="24"/>
          <w:szCs w:val="24"/>
        </w:rPr>
      </w:pPr>
    </w:p>
    <w:p w:rsidR="0033797B" w:rsidRPr="009C0F10" w:rsidRDefault="0033797B" w:rsidP="00E907E4">
      <w:pPr>
        <w:spacing w:after="0" w:line="240" w:lineRule="auto"/>
        <w:ind w:left="709"/>
        <w:rPr>
          <w:sz w:val="24"/>
          <w:szCs w:val="24"/>
        </w:rPr>
      </w:pPr>
      <w:r w:rsidRPr="009C0F10">
        <w:rPr>
          <w:sz w:val="24"/>
          <w:szCs w:val="24"/>
        </w:rPr>
        <w:t xml:space="preserve">ODP: Koszt oceny wniosków o udzielenie wsparcia pomostowego może być ujęty </w:t>
      </w:r>
      <w:r w:rsidR="000E3D30">
        <w:rPr>
          <w:sz w:val="24"/>
          <w:szCs w:val="24"/>
        </w:rPr>
        <w:br/>
      </w:r>
      <w:r w:rsidRPr="009C0F10">
        <w:rPr>
          <w:sz w:val="24"/>
          <w:szCs w:val="24"/>
        </w:rPr>
        <w:t>w budżecie jako koszt bezpośredni.</w:t>
      </w:r>
    </w:p>
    <w:p w:rsidR="0033797B" w:rsidRPr="009C0F10" w:rsidRDefault="0033797B" w:rsidP="00E907E4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:rsidR="001857C9" w:rsidRPr="009C0F10" w:rsidRDefault="001857C9" w:rsidP="00E907E4">
      <w:pPr>
        <w:pStyle w:val="Akapitzlist"/>
        <w:numPr>
          <w:ilvl w:val="0"/>
          <w:numId w:val="27"/>
        </w:numPr>
        <w:spacing w:after="0" w:line="240" w:lineRule="auto"/>
        <w:ind w:left="709"/>
        <w:rPr>
          <w:b/>
          <w:sz w:val="24"/>
          <w:szCs w:val="24"/>
        </w:rPr>
      </w:pPr>
      <w:r w:rsidRPr="009C0F10">
        <w:rPr>
          <w:b/>
          <w:bCs/>
          <w:sz w:val="24"/>
          <w:szCs w:val="24"/>
        </w:rPr>
        <w:t xml:space="preserve">Czy istnieje wymóg limitu (np. 70%:30%) kosztów projektu przypadających </w:t>
      </w:r>
      <w:r w:rsidR="0013732F">
        <w:rPr>
          <w:b/>
          <w:bCs/>
          <w:sz w:val="24"/>
          <w:szCs w:val="24"/>
        </w:rPr>
        <w:br/>
      </w:r>
      <w:r w:rsidRPr="009C0F10">
        <w:rPr>
          <w:b/>
          <w:bCs/>
          <w:sz w:val="24"/>
          <w:szCs w:val="24"/>
        </w:rPr>
        <w:t>na</w:t>
      </w:r>
      <w:r w:rsidR="00FC6369">
        <w:rPr>
          <w:b/>
          <w:bCs/>
          <w:sz w:val="24"/>
          <w:szCs w:val="24"/>
        </w:rPr>
        <w:t xml:space="preserve"> dotacje i wsparcie pomostowe, a</w:t>
      </w:r>
      <w:r w:rsidRPr="009C0F10">
        <w:rPr>
          <w:b/>
          <w:bCs/>
          <w:sz w:val="24"/>
          <w:szCs w:val="24"/>
        </w:rPr>
        <w:t xml:space="preserve"> pozostałe koszty (szkolenia)?</w:t>
      </w:r>
    </w:p>
    <w:p w:rsidR="001857C9" w:rsidRPr="009C0F10" w:rsidRDefault="001857C9" w:rsidP="00E907E4">
      <w:pPr>
        <w:spacing w:after="0" w:line="240" w:lineRule="auto"/>
        <w:rPr>
          <w:b/>
          <w:sz w:val="24"/>
          <w:szCs w:val="24"/>
        </w:rPr>
      </w:pPr>
    </w:p>
    <w:p w:rsidR="001857C9" w:rsidRPr="009C0F10" w:rsidRDefault="001857C9" w:rsidP="00E907E4">
      <w:pPr>
        <w:spacing w:after="0" w:line="240" w:lineRule="auto"/>
        <w:ind w:left="709"/>
        <w:rPr>
          <w:sz w:val="24"/>
          <w:szCs w:val="24"/>
        </w:rPr>
      </w:pPr>
      <w:r w:rsidRPr="009C0F10">
        <w:rPr>
          <w:sz w:val="24"/>
          <w:szCs w:val="24"/>
        </w:rPr>
        <w:t xml:space="preserve">ODP: W tym konkursie nie ma limitów, które określają proporcje pomiędzy rodzajami kosztów.  </w:t>
      </w:r>
    </w:p>
    <w:p w:rsidR="0033797B" w:rsidRPr="009C0F10" w:rsidRDefault="0033797B" w:rsidP="00E907E4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:rsidR="001857C9" w:rsidRPr="009C0F10" w:rsidRDefault="001857C9" w:rsidP="00E907E4">
      <w:pPr>
        <w:pStyle w:val="Akapitzlist"/>
        <w:numPr>
          <w:ilvl w:val="0"/>
          <w:numId w:val="27"/>
        </w:numPr>
        <w:spacing w:after="0" w:line="240" w:lineRule="auto"/>
        <w:ind w:left="709"/>
        <w:rPr>
          <w:sz w:val="24"/>
          <w:szCs w:val="24"/>
        </w:rPr>
      </w:pPr>
      <w:r w:rsidRPr="009C0F10">
        <w:rPr>
          <w:b/>
          <w:sz w:val="24"/>
          <w:szCs w:val="24"/>
        </w:rPr>
        <w:t>Czy wynagrodzenie członków Komisji Rekrutacyjnej jest kwalifikowalne w ramach kosztów bezpośrednich?</w:t>
      </w:r>
    </w:p>
    <w:p w:rsidR="001857C9" w:rsidRPr="009C0F10" w:rsidRDefault="001857C9" w:rsidP="00E907E4">
      <w:pPr>
        <w:pStyle w:val="Akapitzlist"/>
        <w:spacing w:after="0" w:line="240" w:lineRule="auto"/>
        <w:ind w:left="709"/>
        <w:rPr>
          <w:sz w:val="24"/>
          <w:szCs w:val="24"/>
        </w:rPr>
      </w:pPr>
    </w:p>
    <w:p w:rsidR="001857C9" w:rsidRPr="009C0F10" w:rsidRDefault="001857C9" w:rsidP="00E907E4">
      <w:pPr>
        <w:spacing w:after="0" w:line="240" w:lineRule="auto"/>
        <w:ind w:left="709"/>
        <w:rPr>
          <w:sz w:val="24"/>
          <w:szCs w:val="24"/>
        </w:rPr>
      </w:pPr>
      <w:r w:rsidRPr="009C0F10">
        <w:rPr>
          <w:sz w:val="24"/>
          <w:szCs w:val="24"/>
        </w:rPr>
        <w:t xml:space="preserve">ODP: Nie, są to koszty pośrednie. Do kosztów bezpośrednich można zaliczyć tylko rozmowę z doradcą zawodowym, który weryfikuje predyspozycje kandydatów </w:t>
      </w:r>
      <w:r w:rsidR="00B96F66">
        <w:rPr>
          <w:sz w:val="24"/>
          <w:szCs w:val="24"/>
        </w:rPr>
        <w:br/>
      </w:r>
      <w:bookmarkStart w:id="0" w:name="_GoBack"/>
      <w:bookmarkEnd w:id="0"/>
      <w:r w:rsidRPr="009C0F10">
        <w:rPr>
          <w:sz w:val="24"/>
          <w:szCs w:val="24"/>
        </w:rPr>
        <w:t xml:space="preserve">do samodzielnego założenia działalności gospodarczej. </w:t>
      </w:r>
    </w:p>
    <w:p w:rsidR="0033797B" w:rsidRPr="009C0F10" w:rsidRDefault="0033797B" w:rsidP="00E907E4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:rsidR="001857C9" w:rsidRPr="009C0F10" w:rsidRDefault="001857C9" w:rsidP="00E907E4">
      <w:pPr>
        <w:pStyle w:val="Zwykytekst"/>
        <w:numPr>
          <w:ilvl w:val="0"/>
          <w:numId w:val="27"/>
        </w:numPr>
        <w:ind w:left="709"/>
        <w:rPr>
          <w:b/>
          <w:sz w:val="24"/>
          <w:szCs w:val="24"/>
        </w:rPr>
      </w:pPr>
      <w:r w:rsidRPr="009C0F10">
        <w:rPr>
          <w:b/>
          <w:sz w:val="24"/>
          <w:szCs w:val="24"/>
        </w:rPr>
        <w:t xml:space="preserve">Jak rozwiązać problem związany z rozbiciem kategorii  "Stawka jednostkowa </w:t>
      </w:r>
      <w:r w:rsidR="002E2E82">
        <w:rPr>
          <w:b/>
          <w:sz w:val="24"/>
          <w:szCs w:val="24"/>
        </w:rPr>
        <w:br/>
      </w:r>
      <w:r w:rsidRPr="009C0F10">
        <w:rPr>
          <w:b/>
          <w:sz w:val="24"/>
          <w:szCs w:val="24"/>
        </w:rPr>
        <w:t>na samozatrudnienie" na lidera i partnera. Nie jest to możliwe, ponieważ tworząc dwie kategorie system informuje o błędzie polegającym na występowaniu tej samej nazwy pozycji budżetowej (jest ona wprowadzana automatycznie po wybraniu stawki jednostkowej i jej zmiana nie jest możliwa).</w:t>
      </w:r>
    </w:p>
    <w:p w:rsidR="001857C9" w:rsidRPr="009C0F10" w:rsidRDefault="001857C9" w:rsidP="00E907E4">
      <w:pPr>
        <w:pStyle w:val="Zwykytekst"/>
        <w:rPr>
          <w:b/>
          <w:sz w:val="24"/>
          <w:szCs w:val="24"/>
        </w:rPr>
      </w:pPr>
    </w:p>
    <w:p w:rsidR="001857C9" w:rsidRPr="009C0F10" w:rsidRDefault="001857C9" w:rsidP="00E907E4">
      <w:pPr>
        <w:spacing w:after="0" w:line="240" w:lineRule="auto"/>
        <w:ind w:left="709"/>
        <w:rPr>
          <w:sz w:val="24"/>
          <w:szCs w:val="24"/>
        </w:rPr>
      </w:pPr>
      <w:r w:rsidRPr="009C0F10">
        <w:rPr>
          <w:sz w:val="24"/>
          <w:szCs w:val="24"/>
        </w:rPr>
        <w:t xml:space="preserve">ODP: W sytuacji, gdy wsparcie bezzwrotne na rozpoczęcie działalności gospodarczej będzie przyznawane przez lidera i partnera należy utworzyć dwa odrębne zadania </w:t>
      </w:r>
      <w:r w:rsidR="002E2E82">
        <w:rPr>
          <w:sz w:val="24"/>
          <w:szCs w:val="24"/>
        </w:rPr>
        <w:br/>
      </w:r>
      <w:r w:rsidRPr="009C0F10">
        <w:rPr>
          <w:sz w:val="24"/>
          <w:szCs w:val="24"/>
        </w:rPr>
        <w:lastRenderedPageBreak/>
        <w:t xml:space="preserve">dla każdego z nich. W budżecie projektu nie ma możliwości przypisania stawki jednostkowej na samozatrudnienie w jednym zadaniu do więcej niż jednego podmiotu.    </w:t>
      </w:r>
    </w:p>
    <w:p w:rsidR="0033797B" w:rsidRPr="009C0F10" w:rsidRDefault="0033797B" w:rsidP="00E907E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DB629F" w:rsidRPr="009C0F10" w:rsidRDefault="00DB629F" w:rsidP="00E907E4">
      <w:pPr>
        <w:pStyle w:val="Akapitzlist"/>
        <w:numPr>
          <w:ilvl w:val="0"/>
          <w:numId w:val="27"/>
        </w:numPr>
        <w:spacing w:after="0" w:line="240" w:lineRule="auto"/>
        <w:ind w:left="709"/>
        <w:rPr>
          <w:b/>
          <w:sz w:val="24"/>
          <w:szCs w:val="24"/>
        </w:rPr>
      </w:pPr>
      <w:r w:rsidRPr="009C0F10">
        <w:rPr>
          <w:b/>
          <w:sz w:val="24"/>
          <w:szCs w:val="24"/>
        </w:rPr>
        <w:t>Czy mając na uwadze specyfikę planowanego wsparcia kwalifikowalne w ramach kosztów bezpośrednich jest wynagrodzenie:</w:t>
      </w:r>
    </w:p>
    <w:p w:rsidR="00DB629F" w:rsidRPr="009C0F10" w:rsidRDefault="00DB629F" w:rsidP="00E907E4">
      <w:pPr>
        <w:pStyle w:val="Akapitzlist"/>
        <w:numPr>
          <w:ilvl w:val="1"/>
          <w:numId w:val="6"/>
        </w:numPr>
        <w:spacing w:after="0" w:line="240" w:lineRule="auto"/>
        <w:ind w:left="1134"/>
        <w:rPr>
          <w:b/>
          <w:sz w:val="24"/>
          <w:szCs w:val="24"/>
        </w:rPr>
      </w:pPr>
      <w:r w:rsidRPr="009C0F10">
        <w:rPr>
          <w:b/>
          <w:sz w:val="24"/>
          <w:szCs w:val="24"/>
        </w:rPr>
        <w:t>osób  zajmujących się weryfikacją Formularzy rekrutacyjnych  pod względem formalnym?</w:t>
      </w:r>
    </w:p>
    <w:p w:rsidR="00DB629F" w:rsidRPr="009C0F10" w:rsidRDefault="00DB629F" w:rsidP="00E907E4">
      <w:pPr>
        <w:pStyle w:val="Akapitzlist"/>
        <w:numPr>
          <w:ilvl w:val="1"/>
          <w:numId w:val="6"/>
        </w:numPr>
        <w:spacing w:after="0" w:line="240" w:lineRule="auto"/>
        <w:ind w:left="1134"/>
        <w:rPr>
          <w:b/>
          <w:sz w:val="24"/>
          <w:szCs w:val="24"/>
        </w:rPr>
      </w:pPr>
      <w:r w:rsidRPr="009C0F10">
        <w:rPr>
          <w:b/>
          <w:sz w:val="24"/>
          <w:szCs w:val="24"/>
        </w:rPr>
        <w:t>osób  zajmujących się weryfikacją Formularzy rekrutacyjnych  pod względem merytorycznym?</w:t>
      </w:r>
    </w:p>
    <w:p w:rsidR="00DB629F" w:rsidRPr="009C0F10" w:rsidRDefault="00DB629F" w:rsidP="00E907E4">
      <w:pPr>
        <w:pStyle w:val="Akapitzlist"/>
        <w:numPr>
          <w:ilvl w:val="1"/>
          <w:numId w:val="6"/>
        </w:numPr>
        <w:spacing w:after="0" w:line="240" w:lineRule="auto"/>
        <w:ind w:left="1134"/>
        <w:rPr>
          <w:b/>
          <w:sz w:val="24"/>
          <w:szCs w:val="24"/>
        </w:rPr>
      </w:pPr>
      <w:r w:rsidRPr="009C0F10">
        <w:rPr>
          <w:b/>
          <w:sz w:val="24"/>
          <w:szCs w:val="24"/>
        </w:rPr>
        <w:t>ekspertów oceniających biznesplany – zasiadających  w Komisji Oceny Biznesplanów?</w:t>
      </w:r>
    </w:p>
    <w:p w:rsidR="00DB629F" w:rsidRPr="009C0F10" w:rsidRDefault="00DB629F" w:rsidP="00E907E4">
      <w:pPr>
        <w:pStyle w:val="Akapitzlist"/>
        <w:spacing w:after="0" w:line="240" w:lineRule="auto"/>
        <w:rPr>
          <w:b/>
          <w:sz w:val="24"/>
          <w:szCs w:val="24"/>
        </w:rPr>
      </w:pPr>
    </w:p>
    <w:p w:rsidR="00DB629F" w:rsidRPr="009C0F10" w:rsidRDefault="00DB629F" w:rsidP="00E907E4">
      <w:pPr>
        <w:pStyle w:val="Akapitzlist"/>
        <w:spacing w:after="0" w:line="240" w:lineRule="auto"/>
        <w:rPr>
          <w:sz w:val="24"/>
          <w:szCs w:val="24"/>
        </w:rPr>
      </w:pPr>
      <w:r w:rsidRPr="009C0F10">
        <w:rPr>
          <w:sz w:val="24"/>
          <w:szCs w:val="24"/>
        </w:rPr>
        <w:t>ODP: Wydatki wskazane w lit. a) i b) są kosztami rekrutacji i należą do kosztów pośrednich. Wydatki wskazane w lit. c) są kwalifikowalne w ramach kosztów bezpośrednich.</w:t>
      </w:r>
    </w:p>
    <w:p w:rsidR="00DB629F" w:rsidRPr="009C0F10" w:rsidRDefault="00DB629F" w:rsidP="00E907E4">
      <w:pPr>
        <w:pStyle w:val="Akapitzlist"/>
        <w:spacing w:after="0" w:line="240" w:lineRule="auto"/>
        <w:ind w:left="709"/>
        <w:rPr>
          <w:b/>
          <w:sz w:val="24"/>
          <w:szCs w:val="24"/>
        </w:rPr>
      </w:pPr>
    </w:p>
    <w:p w:rsidR="00DB629F" w:rsidRPr="009C0F10" w:rsidRDefault="00DB629F" w:rsidP="00E907E4">
      <w:pPr>
        <w:pStyle w:val="Akapitzlist"/>
        <w:numPr>
          <w:ilvl w:val="0"/>
          <w:numId w:val="27"/>
        </w:numPr>
        <w:spacing w:after="0" w:line="240" w:lineRule="auto"/>
        <w:ind w:left="709"/>
        <w:rPr>
          <w:b/>
          <w:sz w:val="24"/>
          <w:szCs w:val="24"/>
        </w:rPr>
      </w:pPr>
      <w:r w:rsidRPr="009C0F10">
        <w:rPr>
          <w:b/>
          <w:sz w:val="24"/>
          <w:szCs w:val="24"/>
        </w:rPr>
        <w:t>Czy w stawce ryczałtowej (23 050 zł)  jest uwzględniona wartość wsparcia pomostowego? Jeśli nie jest,  to czy wsparcie pomostowe powinno być wypłacane w formie jednorazowej, czy comiesięcznej wypłaty?</w:t>
      </w:r>
    </w:p>
    <w:p w:rsidR="00DB629F" w:rsidRPr="009C0F10" w:rsidRDefault="00DB629F" w:rsidP="00E907E4">
      <w:pPr>
        <w:spacing w:after="0" w:line="240" w:lineRule="auto"/>
        <w:ind w:left="360"/>
        <w:rPr>
          <w:b/>
          <w:sz w:val="24"/>
          <w:szCs w:val="24"/>
        </w:rPr>
      </w:pPr>
    </w:p>
    <w:p w:rsidR="00DB629F" w:rsidRPr="009C0F10" w:rsidRDefault="00DB629F" w:rsidP="00E907E4">
      <w:pPr>
        <w:spacing w:after="0" w:line="240" w:lineRule="auto"/>
        <w:ind w:left="709"/>
        <w:rPr>
          <w:sz w:val="24"/>
          <w:szCs w:val="24"/>
        </w:rPr>
      </w:pPr>
      <w:r w:rsidRPr="009C0F10">
        <w:rPr>
          <w:sz w:val="24"/>
          <w:szCs w:val="24"/>
        </w:rPr>
        <w:t>ODP: W stawce ryczałtowej (23 050 zł) nie jest uwzględniona wartość wsparcia pomostowego. Wsparcie pomostowe w postaci pomocy finansowej jest wypłacane miesięcznie.</w:t>
      </w:r>
    </w:p>
    <w:p w:rsidR="0033797B" w:rsidRPr="009C0F10" w:rsidRDefault="0033797B" w:rsidP="00E907E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09221C" w:rsidRPr="009C0F10" w:rsidRDefault="0009221C" w:rsidP="00E907E4">
      <w:pPr>
        <w:pStyle w:val="Akapitzlist"/>
        <w:numPr>
          <w:ilvl w:val="0"/>
          <w:numId w:val="27"/>
        </w:numPr>
        <w:spacing w:after="0" w:line="240" w:lineRule="auto"/>
        <w:ind w:left="709"/>
        <w:rPr>
          <w:b/>
          <w:sz w:val="24"/>
          <w:szCs w:val="24"/>
        </w:rPr>
      </w:pPr>
      <w:r w:rsidRPr="009C0F10">
        <w:rPr>
          <w:b/>
          <w:sz w:val="24"/>
          <w:szCs w:val="24"/>
        </w:rPr>
        <w:t xml:space="preserve">Czy w ramach projektu można zaplanować środki w ramach kosztów bezpośrednich </w:t>
      </w:r>
      <w:r w:rsidR="00A749A4" w:rsidRPr="009C0F10">
        <w:rPr>
          <w:b/>
          <w:sz w:val="24"/>
          <w:szCs w:val="24"/>
        </w:rPr>
        <w:br/>
      </w:r>
      <w:r w:rsidRPr="009C0F10">
        <w:rPr>
          <w:b/>
          <w:sz w:val="24"/>
          <w:szCs w:val="24"/>
        </w:rPr>
        <w:t xml:space="preserve">na wizyty kontrolne nowopowstałych działalności gospodarczych tj. koszty paliwa </w:t>
      </w:r>
      <w:r w:rsidR="00491351">
        <w:rPr>
          <w:b/>
          <w:sz w:val="24"/>
          <w:szCs w:val="24"/>
        </w:rPr>
        <w:br/>
      </w:r>
      <w:r w:rsidRPr="009C0F10">
        <w:rPr>
          <w:b/>
          <w:sz w:val="24"/>
          <w:szCs w:val="24"/>
        </w:rPr>
        <w:t>i osób przeprowadzających kontrolę?</w:t>
      </w:r>
    </w:p>
    <w:p w:rsidR="0009221C" w:rsidRPr="009C0F10" w:rsidRDefault="0009221C" w:rsidP="00E907E4">
      <w:pPr>
        <w:spacing w:after="0" w:line="240" w:lineRule="auto"/>
        <w:ind w:left="360"/>
        <w:rPr>
          <w:b/>
          <w:sz w:val="24"/>
          <w:szCs w:val="24"/>
        </w:rPr>
      </w:pPr>
    </w:p>
    <w:p w:rsidR="0009221C" w:rsidRPr="009C0F10" w:rsidRDefault="0009221C" w:rsidP="00E907E4">
      <w:pPr>
        <w:spacing w:after="0" w:line="240" w:lineRule="auto"/>
        <w:ind w:left="709"/>
        <w:rPr>
          <w:sz w:val="24"/>
          <w:szCs w:val="24"/>
        </w:rPr>
      </w:pPr>
      <w:r w:rsidRPr="009C0F10">
        <w:rPr>
          <w:sz w:val="24"/>
          <w:szCs w:val="24"/>
        </w:rPr>
        <w:t>ODP: Tak, koszty wizyty kontrolnej realizowane u przedsiębiorcy, który uzyskał dofinansowanie w projekcie można ująć w ramach kosztów bezpośrednich projektu.</w:t>
      </w:r>
    </w:p>
    <w:p w:rsidR="0033797B" w:rsidRPr="009C0F10" w:rsidRDefault="0033797B" w:rsidP="00E907E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3154D6" w:rsidRPr="009C0F10" w:rsidRDefault="00FC6369" w:rsidP="00E907E4">
      <w:pPr>
        <w:pStyle w:val="Akapitzlist"/>
        <w:numPr>
          <w:ilvl w:val="0"/>
          <w:numId w:val="27"/>
        </w:numPr>
        <w:spacing w:after="0" w:line="240" w:lineRule="auto"/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Czy dla u</w:t>
      </w:r>
      <w:r w:rsidR="003154D6" w:rsidRPr="009C0F10">
        <w:rPr>
          <w:b/>
          <w:sz w:val="24"/>
          <w:szCs w:val="24"/>
        </w:rPr>
        <w:t xml:space="preserve">czestników projektu można zaplanować wsparcie Oficera </w:t>
      </w:r>
      <w:r>
        <w:rPr>
          <w:b/>
          <w:sz w:val="24"/>
          <w:szCs w:val="24"/>
        </w:rPr>
        <w:t>dotacyjnego, który zweryfikuje u</w:t>
      </w:r>
      <w:r w:rsidR="003154D6" w:rsidRPr="009C0F10">
        <w:rPr>
          <w:b/>
          <w:sz w:val="24"/>
          <w:szCs w:val="24"/>
        </w:rPr>
        <w:t>czestnikom poprawność wypełnienia biznesplanu i dodatkowo przeprowadzi ocenę formalną biznesplanów?</w:t>
      </w:r>
    </w:p>
    <w:p w:rsidR="003154D6" w:rsidRPr="009C0F10" w:rsidRDefault="003154D6" w:rsidP="00E907E4">
      <w:pPr>
        <w:spacing w:after="0" w:line="240" w:lineRule="auto"/>
        <w:rPr>
          <w:b/>
          <w:sz w:val="24"/>
          <w:szCs w:val="24"/>
        </w:rPr>
      </w:pPr>
    </w:p>
    <w:p w:rsidR="0033797B" w:rsidRPr="003A3463" w:rsidRDefault="003154D6" w:rsidP="003A3463">
      <w:pPr>
        <w:spacing w:after="0" w:line="240" w:lineRule="auto"/>
        <w:ind w:left="709"/>
        <w:rPr>
          <w:sz w:val="24"/>
          <w:szCs w:val="24"/>
        </w:rPr>
      </w:pPr>
      <w:r w:rsidRPr="009C0F10">
        <w:rPr>
          <w:sz w:val="24"/>
          <w:szCs w:val="24"/>
        </w:rPr>
        <w:t>ODP: Tak, można zaplanować wsparcie w postaci Eks</w:t>
      </w:r>
      <w:r w:rsidR="00FC6369">
        <w:rPr>
          <w:sz w:val="24"/>
          <w:szCs w:val="24"/>
        </w:rPr>
        <w:t>perta dotacyjnego, który służy u</w:t>
      </w:r>
      <w:r w:rsidRPr="009C0F10">
        <w:rPr>
          <w:sz w:val="24"/>
          <w:szCs w:val="24"/>
        </w:rPr>
        <w:t>czestnikowi projektu pomocą w technicznym wypełnieniu Biznesplanu oraz jednocześnie dokonuje jego oceny formalnej.</w:t>
      </w:r>
    </w:p>
    <w:sectPr w:rsidR="0033797B" w:rsidRPr="003A3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5250"/>
    <w:multiLevelType w:val="hybridMultilevel"/>
    <w:tmpl w:val="35B8620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BA4FDE"/>
    <w:multiLevelType w:val="hybridMultilevel"/>
    <w:tmpl w:val="7EDE8772"/>
    <w:lvl w:ilvl="0" w:tplc="ADC25A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BC613D"/>
    <w:multiLevelType w:val="hybridMultilevel"/>
    <w:tmpl w:val="69509E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07051"/>
    <w:multiLevelType w:val="hybridMultilevel"/>
    <w:tmpl w:val="7EDE8772"/>
    <w:lvl w:ilvl="0" w:tplc="ADC25A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7BEC"/>
    <w:multiLevelType w:val="hybridMultilevel"/>
    <w:tmpl w:val="7EDE8772"/>
    <w:lvl w:ilvl="0" w:tplc="ADC25A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B77581"/>
    <w:multiLevelType w:val="hybridMultilevel"/>
    <w:tmpl w:val="7EDE8772"/>
    <w:lvl w:ilvl="0" w:tplc="ADC25A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F21EA0"/>
    <w:multiLevelType w:val="hybridMultilevel"/>
    <w:tmpl w:val="631463B6"/>
    <w:lvl w:ilvl="0" w:tplc="D000056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650D98"/>
    <w:multiLevelType w:val="hybridMultilevel"/>
    <w:tmpl w:val="7010A764"/>
    <w:lvl w:ilvl="0" w:tplc="4A3C39D8">
      <w:start w:val="1"/>
      <w:numFmt w:val="lowerLetter"/>
      <w:lvlText w:val="%1."/>
      <w:lvlJc w:val="left"/>
      <w:pPr>
        <w:ind w:left="5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28725331"/>
    <w:multiLevelType w:val="hybridMultilevel"/>
    <w:tmpl w:val="7EDE8772"/>
    <w:lvl w:ilvl="0" w:tplc="ADC25A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99363F"/>
    <w:multiLevelType w:val="hybridMultilevel"/>
    <w:tmpl w:val="B19E94A6"/>
    <w:lvl w:ilvl="0" w:tplc="04150017">
      <w:start w:val="1"/>
      <w:numFmt w:val="lowerLetter"/>
      <w:lvlText w:val="%1)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34002796"/>
    <w:multiLevelType w:val="hybridMultilevel"/>
    <w:tmpl w:val="3DD21092"/>
    <w:lvl w:ilvl="0" w:tplc="D0BC6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429F9"/>
    <w:multiLevelType w:val="hybridMultilevel"/>
    <w:tmpl w:val="631463B6"/>
    <w:lvl w:ilvl="0" w:tplc="D000056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5B1F90"/>
    <w:multiLevelType w:val="hybridMultilevel"/>
    <w:tmpl w:val="8334FA2A"/>
    <w:lvl w:ilvl="0" w:tplc="E14A950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ED0457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95238"/>
    <w:multiLevelType w:val="hybridMultilevel"/>
    <w:tmpl w:val="FF88A59A"/>
    <w:lvl w:ilvl="0" w:tplc="D55A5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2D695E"/>
    <w:multiLevelType w:val="hybridMultilevel"/>
    <w:tmpl w:val="2528CB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C65E1C"/>
    <w:multiLevelType w:val="hybridMultilevel"/>
    <w:tmpl w:val="8334FA2A"/>
    <w:lvl w:ilvl="0" w:tplc="E14A950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ED0457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B59FB"/>
    <w:multiLevelType w:val="hybridMultilevel"/>
    <w:tmpl w:val="7EDE8772"/>
    <w:lvl w:ilvl="0" w:tplc="ADC25A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5F2BE5"/>
    <w:multiLevelType w:val="hybridMultilevel"/>
    <w:tmpl w:val="3B549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82C92"/>
    <w:multiLevelType w:val="hybridMultilevel"/>
    <w:tmpl w:val="7EDE8772"/>
    <w:lvl w:ilvl="0" w:tplc="ADC25A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CB281A"/>
    <w:multiLevelType w:val="hybridMultilevel"/>
    <w:tmpl w:val="515CB8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BEB185F"/>
    <w:multiLevelType w:val="hybridMultilevel"/>
    <w:tmpl w:val="7EDE8772"/>
    <w:lvl w:ilvl="0" w:tplc="ADC25A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F17BEE"/>
    <w:multiLevelType w:val="hybridMultilevel"/>
    <w:tmpl w:val="9BF80B20"/>
    <w:lvl w:ilvl="0" w:tplc="22C66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2203D"/>
    <w:multiLevelType w:val="hybridMultilevel"/>
    <w:tmpl w:val="7EDE8772"/>
    <w:lvl w:ilvl="0" w:tplc="ADC25A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FD160F"/>
    <w:multiLevelType w:val="hybridMultilevel"/>
    <w:tmpl w:val="7EDE8772"/>
    <w:lvl w:ilvl="0" w:tplc="ADC25A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3131B9"/>
    <w:multiLevelType w:val="hybridMultilevel"/>
    <w:tmpl w:val="8334FA2A"/>
    <w:lvl w:ilvl="0" w:tplc="E14A950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ED0457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F4A01"/>
    <w:multiLevelType w:val="hybridMultilevel"/>
    <w:tmpl w:val="8334FA2A"/>
    <w:lvl w:ilvl="0" w:tplc="E14A950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ED0457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D42A8"/>
    <w:multiLevelType w:val="hybridMultilevel"/>
    <w:tmpl w:val="EBDE266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4"/>
  </w:num>
  <w:num w:numId="3">
    <w:abstractNumId w:val="2"/>
  </w:num>
  <w:num w:numId="4">
    <w:abstractNumId w:val="26"/>
  </w:num>
  <w:num w:numId="5">
    <w:abstractNumId w:val="19"/>
  </w:num>
  <w:num w:numId="6">
    <w:abstractNumId w:val="14"/>
  </w:num>
  <w:num w:numId="7">
    <w:abstractNumId w:val="21"/>
  </w:num>
  <w:num w:numId="8">
    <w:abstractNumId w:val="25"/>
  </w:num>
  <w:num w:numId="9">
    <w:abstractNumId w:val="9"/>
  </w:num>
  <w:num w:numId="10">
    <w:abstractNumId w:val="7"/>
  </w:num>
  <w:num w:numId="11">
    <w:abstractNumId w:val="10"/>
  </w:num>
  <w:num w:numId="12">
    <w:abstractNumId w:val="15"/>
  </w:num>
  <w:num w:numId="13">
    <w:abstractNumId w:val="12"/>
  </w:num>
  <w:num w:numId="14">
    <w:abstractNumId w:val="1"/>
  </w:num>
  <w:num w:numId="15">
    <w:abstractNumId w:val="13"/>
  </w:num>
  <w:num w:numId="16">
    <w:abstractNumId w:val="4"/>
  </w:num>
  <w:num w:numId="17">
    <w:abstractNumId w:val="20"/>
  </w:num>
  <w:num w:numId="18">
    <w:abstractNumId w:val="0"/>
  </w:num>
  <w:num w:numId="19">
    <w:abstractNumId w:val="22"/>
  </w:num>
  <w:num w:numId="20">
    <w:abstractNumId w:val="3"/>
  </w:num>
  <w:num w:numId="21">
    <w:abstractNumId w:val="8"/>
  </w:num>
  <w:num w:numId="22">
    <w:abstractNumId w:val="5"/>
  </w:num>
  <w:num w:numId="23">
    <w:abstractNumId w:val="23"/>
  </w:num>
  <w:num w:numId="24">
    <w:abstractNumId w:val="18"/>
  </w:num>
  <w:num w:numId="25">
    <w:abstractNumId w:val="16"/>
  </w:num>
  <w:num w:numId="26">
    <w:abstractNumId w:val="1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533"/>
    <w:rsid w:val="00016D26"/>
    <w:rsid w:val="0009221C"/>
    <w:rsid w:val="000E3D30"/>
    <w:rsid w:val="001043E1"/>
    <w:rsid w:val="0011496E"/>
    <w:rsid w:val="00115341"/>
    <w:rsid w:val="0013732F"/>
    <w:rsid w:val="001422ED"/>
    <w:rsid w:val="00144D9D"/>
    <w:rsid w:val="001857C9"/>
    <w:rsid w:val="00193340"/>
    <w:rsid w:val="00196B90"/>
    <w:rsid w:val="001A2216"/>
    <w:rsid w:val="001A2A58"/>
    <w:rsid w:val="001A3E7D"/>
    <w:rsid w:val="002339DD"/>
    <w:rsid w:val="002620E0"/>
    <w:rsid w:val="0028493E"/>
    <w:rsid w:val="002A6B63"/>
    <w:rsid w:val="002B5B19"/>
    <w:rsid w:val="002E237D"/>
    <w:rsid w:val="002E2E82"/>
    <w:rsid w:val="002F2C74"/>
    <w:rsid w:val="002F777C"/>
    <w:rsid w:val="003154D6"/>
    <w:rsid w:val="00331FAE"/>
    <w:rsid w:val="00334196"/>
    <w:rsid w:val="0033797B"/>
    <w:rsid w:val="003500BB"/>
    <w:rsid w:val="003609D9"/>
    <w:rsid w:val="00365DA4"/>
    <w:rsid w:val="00396F33"/>
    <w:rsid w:val="003A3463"/>
    <w:rsid w:val="003C3035"/>
    <w:rsid w:val="003D552A"/>
    <w:rsid w:val="003E357C"/>
    <w:rsid w:val="003E619B"/>
    <w:rsid w:val="003F1BC8"/>
    <w:rsid w:val="003F6C38"/>
    <w:rsid w:val="004113B1"/>
    <w:rsid w:val="004411F8"/>
    <w:rsid w:val="0047076F"/>
    <w:rsid w:val="00491351"/>
    <w:rsid w:val="004C1C65"/>
    <w:rsid w:val="004E23D4"/>
    <w:rsid w:val="0050679C"/>
    <w:rsid w:val="00587D55"/>
    <w:rsid w:val="0059097C"/>
    <w:rsid w:val="00591501"/>
    <w:rsid w:val="0059577C"/>
    <w:rsid w:val="005B601B"/>
    <w:rsid w:val="005D0B22"/>
    <w:rsid w:val="005E2C43"/>
    <w:rsid w:val="005E2FA6"/>
    <w:rsid w:val="005E6525"/>
    <w:rsid w:val="005E6F11"/>
    <w:rsid w:val="0060640D"/>
    <w:rsid w:val="00646EFA"/>
    <w:rsid w:val="00671A99"/>
    <w:rsid w:val="00672472"/>
    <w:rsid w:val="00682E78"/>
    <w:rsid w:val="006E133B"/>
    <w:rsid w:val="00711749"/>
    <w:rsid w:val="00711A7D"/>
    <w:rsid w:val="00714AA9"/>
    <w:rsid w:val="007156E5"/>
    <w:rsid w:val="00716E79"/>
    <w:rsid w:val="00734A8B"/>
    <w:rsid w:val="00736FA7"/>
    <w:rsid w:val="007539E5"/>
    <w:rsid w:val="00756D59"/>
    <w:rsid w:val="00764326"/>
    <w:rsid w:val="007653F6"/>
    <w:rsid w:val="0078143C"/>
    <w:rsid w:val="0079012B"/>
    <w:rsid w:val="007A4311"/>
    <w:rsid w:val="007A5782"/>
    <w:rsid w:val="007B2533"/>
    <w:rsid w:val="007C5E24"/>
    <w:rsid w:val="007D50E3"/>
    <w:rsid w:val="00866DCF"/>
    <w:rsid w:val="008A606C"/>
    <w:rsid w:val="008B6970"/>
    <w:rsid w:val="008D1B73"/>
    <w:rsid w:val="008E77DC"/>
    <w:rsid w:val="008E785F"/>
    <w:rsid w:val="008F280E"/>
    <w:rsid w:val="00907F78"/>
    <w:rsid w:val="00917834"/>
    <w:rsid w:val="009311C7"/>
    <w:rsid w:val="009530C6"/>
    <w:rsid w:val="009C0F10"/>
    <w:rsid w:val="009D6FC0"/>
    <w:rsid w:val="009F0E1A"/>
    <w:rsid w:val="00A02760"/>
    <w:rsid w:val="00A17887"/>
    <w:rsid w:val="00A56A95"/>
    <w:rsid w:val="00A749A4"/>
    <w:rsid w:val="00A87BF0"/>
    <w:rsid w:val="00AA0BB8"/>
    <w:rsid w:val="00AA6D64"/>
    <w:rsid w:val="00B05C41"/>
    <w:rsid w:val="00B4139D"/>
    <w:rsid w:val="00B43B16"/>
    <w:rsid w:val="00B830A7"/>
    <w:rsid w:val="00B96F66"/>
    <w:rsid w:val="00BA6056"/>
    <w:rsid w:val="00BD1B00"/>
    <w:rsid w:val="00BD4941"/>
    <w:rsid w:val="00BE2BF7"/>
    <w:rsid w:val="00C02BFC"/>
    <w:rsid w:val="00C21684"/>
    <w:rsid w:val="00C26AC4"/>
    <w:rsid w:val="00C32A62"/>
    <w:rsid w:val="00C43335"/>
    <w:rsid w:val="00C474C0"/>
    <w:rsid w:val="00C549D3"/>
    <w:rsid w:val="00C54B81"/>
    <w:rsid w:val="00C608BB"/>
    <w:rsid w:val="00CB27DF"/>
    <w:rsid w:val="00CE6AC4"/>
    <w:rsid w:val="00CF4E59"/>
    <w:rsid w:val="00D0590E"/>
    <w:rsid w:val="00D43710"/>
    <w:rsid w:val="00D477C7"/>
    <w:rsid w:val="00D51D8A"/>
    <w:rsid w:val="00D62C9A"/>
    <w:rsid w:val="00D64B02"/>
    <w:rsid w:val="00DB629F"/>
    <w:rsid w:val="00DD7F27"/>
    <w:rsid w:val="00DE30B5"/>
    <w:rsid w:val="00DE4453"/>
    <w:rsid w:val="00DE55EB"/>
    <w:rsid w:val="00DF50D0"/>
    <w:rsid w:val="00E32E29"/>
    <w:rsid w:val="00E36788"/>
    <w:rsid w:val="00E907E4"/>
    <w:rsid w:val="00EE54A5"/>
    <w:rsid w:val="00EE5B70"/>
    <w:rsid w:val="00EF0625"/>
    <w:rsid w:val="00EF1FEA"/>
    <w:rsid w:val="00F222A3"/>
    <w:rsid w:val="00F27EB6"/>
    <w:rsid w:val="00F4229D"/>
    <w:rsid w:val="00F61F19"/>
    <w:rsid w:val="00F72ED8"/>
    <w:rsid w:val="00FB1AAB"/>
    <w:rsid w:val="00FC6369"/>
    <w:rsid w:val="00FF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CEF28"/>
  <w15:chartTrackingRefBased/>
  <w15:docId w15:val="{6F1E3CD4-A57D-4B05-A991-5ED73A73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1B0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7F27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1A2A58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A2A58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19334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1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FAE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D62C9A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lugirozwojowe.par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6</Pages>
  <Words>1909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Chmielewski</dc:creator>
  <cp:keywords/>
  <dc:description/>
  <cp:lastModifiedBy>Arkadiusz Otręba</cp:lastModifiedBy>
  <cp:revision>150</cp:revision>
  <dcterms:created xsi:type="dcterms:W3CDTF">2020-07-22T12:09:00Z</dcterms:created>
  <dcterms:modified xsi:type="dcterms:W3CDTF">2020-08-03T08:45:00Z</dcterms:modified>
</cp:coreProperties>
</file>