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0F" w:rsidRDefault="00AC650F" w:rsidP="00B00680">
      <w:pPr>
        <w:spacing w:before="120" w:after="120" w:line="240" w:lineRule="atLeast"/>
        <w:rPr>
          <w:rFonts w:ascii="Arial" w:hAnsi="Arial" w:cs="Arial"/>
          <w:szCs w:val="24"/>
        </w:rPr>
      </w:pPr>
      <w:bookmarkStart w:id="0" w:name="_GoBack"/>
      <w:bookmarkEnd w:id="0"/>
    </w:p>
    <w:p w:rsidR="00BE218A" w:rsidRPr="000746E1" w:rsidRDefault="00BE218A" w:rsidP="00B00680">
      <w:pPr>
        <w:spacing w:before="120" w:after="120" w:line="240" w:lineRule="atLeast"/>
        <w:rPr>
          <w:rFonts w:ascii="Arial" w:hAnsi="Arial" w:cs="Arial"/>
          <w:szCs w:val="24"/>
        </w:rPr>
      </w:pPr>
      <w:r w:rsidRPr="000746E1">
        <w:rPr>
          <w:rFonts w:ascii="Arial" w:hAnsi="Arial" w:cs="Arial"/>
          <w:szCs w:val="24"/>
        </w:rPr>
        <w:t xml:space="preserve">Uchwała nr </w:t>
      </w:r>
      <w:r w:rsidR="00ED380A">
        <w:rPr>
          <w:rFonts w:ascii="Arial" w:hAnsi="Arial" w:cs="Arial"/>
          <w:szCs w:val="24"/>
        </w:rPr>
        <w:t>309</w:t>
      </w:r>
    </w:p>
    <w:p w:rsidR="00BE218A" w:rsidRPr="000746E1" w:rsidRDefault="00BE218A" w:rsidP="00B00680">
      <w:pPr>
        <w:spacing w:before="120" w:after="120" w:line="240" w:lineRule="atLeast"/>
        <w:rPr>
          <w:rFonts w:ascii="Arial" w:hAnsi="Arial" w:cs="Arial"/>
          <w:szCs w:val="24"/>
        </w:rPr>
      </w:pPr>
      <w:r w:rsidRPr="000746E1">
        <w:rPr>
          <w:rFonts w:ascii="Arial" w:hAnsi="Arial" w:cs="Arial"/>
          <w:szCs w:val="24"/>
        </w:rPr>
        <w:t xml:space="preserve">Komitetu Monitorującego </w:t>
      </w:r>
    </w:p>
    <w:p w:rsidR="00BE218A" w:rsidRPr="000746E1" w:rsidRDefault="00BE218A" w:rsidP="00B00680">
      <w:pPr>
        <w:spacing w:before="120" w:after="120" w:line="240" w:lineRule="atLeast"/>
        <w:rPr>
          <w:rFonts w:ascii="Arial" w:hAnsi="Arial" w:cs="Arial"/>
          <w:szCs w:val="24"/>
        </w:rPr>
      </w:pPr>
      <w:r w:rsidRPr="000746E1">
        <w:rPr>
          <w:rFonts w:ascii="Arial" w:hAnsi="Arial" w:cs="Arial"/>
          <w:szCs w:val="24"/>
        </w:rPr>
        <w:t xml:space="preserve">Program Operacyjny Wiedza Edukacja Rozwój </w:t>
      </w:r>
    </w:p>
    <w:p w:rsidR="00BE218A" w:rsidRDefault="00BE218A" w:rsidP="00B00680">
      <w:pPr>
        <w:spacing w:before="120" w:after="120" w:line="240" w:lineRule="atLeast"/>
        <w:rPr>
          <w:rFonts w:ascii="Arial" w:hAnsi="Arial" w:cs="Arial"/>
          <w:szCs w:val="24"/>
        </w:rPr>
      </w:pPr>
      <w:r w:rsidRPr="000746E1">
        <w:rPr>
          <w:rFonts w:ascii="Arial" w:hAnsi="Arial" w:cs="Arial"/>
          <w:szCs w:val="24"/>
        </w:rPr>
        <w:t>z dnia</w:t>
      </w:r>
      <w:r w:rsidR="00ED380A">
        <w:rPr>
          <w:rFonts w:ascii="Arial" w:hAnsi="Arial" w:cs="Arial"/>
          <w:szCs w:val="24"/>
        </w:rPr>
        <w:t xml:space="preserve"> 27 maja </w:t>
      </w:r>
      <w:r w:rsidR="001D199D">
        <w:rPr>
          <w:rFonts w:ascii="Arial" w:hAnsi="Arial" w:cs="Arial"/>
          <w:szCs w:val="24"/>
        </w:rPr>
        <w:t xml:space="preserve">2020 </w:t>
      </w:r>
      <w:r w:rsidR="00F049ED">
        <w:rPr>
          <w:rFonts w:ascii="Arial" w:hAnsi="Arial" w:cs="Arial"/>
          <w:szCs w:val="24"/>
        </w:rPr>
        <w:t>roku</w:t>
      </w:r>
    </w:p>
    <w:p w:rsidR="00585C9B" w:rsidRPr="00B00680" w:rsidRDefault="00585C9B" w:rsidP="00B00680">
      <w:pPr>
        <w:spacing w:before="120" w:after="120" w:line="240" w:lineRule="atLeast"/>
        <w:rPr>
          <w:rFonts w:ascii="Arial" w:hAnsi="Arial" w:cs="Arial"/>
          <w:szCs w:val="24"/>
        </w:rPr>
      </w:pPr>
    </w:p>
    <w:p w:rsidR="00BE218A" w:rsidRDefault="00BE218A" w:rsidP="001D199D">
      <w:pPr>
        <w:spacing w:before="120" w:after="120" w:line="360" w:lineRule="auto"/>
        <w:rPr>
          <w:rFonts w:ascii="Arial" w:hAnsi="Arial" w:cs="Arial"/>
          <w:szCs w:val="24"/>
        </w:rPr>
      </w:pPr>
      <w:r w:rsidRPr="00E6784A">
        <w:rPr>
          <w:rFonts w:ascii="Arial" w:hAnsi="Arial" w:cs="Arial"/>
          <w:szCs w:val="24"/>
        </w:rPr>
        <w:t xml:space="preserve">w sprawie </w:t>
      </w:r>
      <w:r w:rsidR="0071419B">
        <w:rPr>
          <w:rFonts w:ascii="Arial" w:hAnsi="Arial" w:cs="Arial"/>
          <w:szCs w:val="24"/>
        </w:rPr>
        <w:t xml:space="preserve">wydłużenia okresu </w:t>
      </w:r>
      <w:r w:rsidR="001D199D" w:rsidRPr="001D199D">
        <w:rPr>
          <w:rFonts w:ascii="Arial" w:hAnsi="Arial" w:cs="Arial"/>
          <w:szCs w:val="24"/>
        </w:rPr>
        <w:t xml:space="preserve">zastosowania odstępstwa od obowiązku spełnienia przez beneficjentów kryteriów wyboru projektów w ramach Programu Operacyjnego Wiedza Edukacja Rozwój </w:t>
      </w:r>
      <w:r w:rsidR="0071419B">
        <w:rPr>
          <w:rFonts w:ascii="Arial" w:hAnsi="Arial" w:cs="Arial"/>
          <w:szCs w:val="24"/>
        </w:rPr>
        <w:t xml:space="preserve">(PO WER) </w:t>
      </w:r>
      <w:r w:rsidR="001D199D" w:rsidRPr="001D199D">
        <w:rPr>
          <w:rFonts w:ascii="Arial" w:hAnsi="Arial" w:cs="Arial"/>
          <w:szCs w:val="24"/>
        </w:rPr>
        <w:t xml:space="preserve">2014-2020 w celu złagodzenia negatywnego wpływu </w:t>
      </w:r>
      <w:r w:rsidR="00373DC7" w:rsidRPr="001D199D">
        <w:rPr>
          <w:rFonts w:ascii="Arial" w:hAnsi="Arial" w:cs="Arial"/>
          <w:szCs w:val="24"/>
        </w:rPr>
        <w:t>pandemii koronawirusa SARS-COV-2</w:t>
      </w:r>
      <w:r w:rsidR="00373DC7">
        <w:rPr>
          <w:rFonts w:ascii="Arial" w:hAnsi="Arial" w:cs="Arial"/>
          <w:szCs w:val="24"/>
        </w:rPr>
        <w:t xml:space="preserve"> </w:t>
      </w:r>
      <w:r w:rsidR="001D199D" w:rsidRPr="001D199D">
        <w:rPr>
          <w:rFonts w:ascii="Arial" w:hAnsi="Arial" w:cs="Arial"/>
          <w:szCs w:val="24"/>
        </w:rPr>
        <w:t>na realizację projektów</w:t>
      </w:r>
      <w:r w:rsidR="001D199D">
        <w:rPr>
          <w:rFonts w:ascii="Arial" w:hAnsi="Arial" w:cs="Arial"/>
          <w:szCs w:val="24"/>
        </w:rPr>
        <w:t>.</w:t>
      </w:r>
    </w:p>
    <w:p w:rsidR="0071419B" w:rsidRDefault="0071419B" w:rsidP="001D199D">
      <w:pPr>
        <w:spacing w:before="120" w:after="120" w:line="360" w:lineRule="auto"/>
        <w:rPr>
          <w:rFonts w:ascii="Arial" w:hAnsi="Arial" w:cs="Arial"/>
          <w:szCs w:val="24"/>
        </w:rPr>
      </w:pPr>
    </w:p>
    <w:p w:rsidR="0071419B" w:rsidRDefault="0071419B" w:rsidP="001D199D">
      <w:pPr>
        <w:spacing w:before="120" w:after="120"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związku z utrzymującą się pandemią koronawirusa SARS-COV-2  oraz wynikającymi z niej możliwymi trudnościami i konsekwencjami dla beneficjentów projektów PO WER Komitet Monitorujący PO WER uchwala, co następuje:</w:t>
      </w:r>
    </w:p>
    <w:p w:rsidR="0071419B" w:rsidRPr="00E6784A" w:rsidRDefault="0071419B" w:rsidP="001D199D">
      <w:pPr>
        <w:spacing w:before="120" w:after="120" w:line="360" w:lineRule="auto"/>
        <w:rPr>
          <w:rFonts w:ascii="Arial" w:hAnsi="Arial" w:cs="Arial"/>
          <w:szCs w:val="24"/>
        </w:rPr>
      </w:pPr>
    </w:p>
    <w:p w:rsidR="0071419B" w:rsidRDefault="00443BAD" w:rsidP="00023839">
      <w:pPr>
        <w:pStyle w:val="Default"/>
        <w:spacing w:before="120" w:after="120" w:line="240" w:lineRule="atLeast"/>
        <w:jc w:val="center"/>
        <w:rPr>
          <w:rFonts w:ascii="Arial" w:hAnsi="Arial" w:cs="Arial"/>
          <w:b/>
        </w:rPr>
      </w:pPr>
      <w:r w:rsidRPr="00BE218A">
        <w:rPr>
          <w:rFonts w:ascii="Arial" w:hAnsi="Arial" w:cs="Arial"/>
          <w:b/>
        </w:rPr>
        <w:t>§ 1</w:t>
      </w:r>
      <w:r w:rsidR="00BF7E1E" w:rsidRPr="00BE218A">
        <w:rPr>
          <w:rFonts w:ascii="Arial" w:hAnsi="Arial" w:cs="Arial"/>
          <w:b/>
        </w:rPr>
        <w:t>.</w:t>
      </w:r>
    </w:p>
    <w:p w:rsidR="00937B69" w:rsidRDefault="00937B69" w:rsidP="00023839">
      <w:pPr>
        <w:pStyle w:val="Default"/>
        <w:spacing w:before="120" w:after="120" w:line="240" w:lineRule="atLeast"/>
        <w:jc w:val="center"/>
        <w:rPr>
          <w:rFonts w:ascii="Arial" w:hAnsi="Arial" w:cs="Arial"/>
          <w:b/>
        </w:rPr>
      </w:pPr>
    </w:p>
    <w:p w:rsidR="00937B69" w:rsidRPr="00937B69" w:rsidRDefault="00937B69" w:rsidP="00937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MT" w:hAnsi="ArialMT" w:cs="ArialMT"/>
          <w:szCs w:val="24"/>
        </w:rPr>
      </w:pPr>
      <w:r>
        <w:rPr>
          <w:rFonts w:ascii="Arial" w:hAnsi="Arial" w:cs="Arial"/>
          <w:szCs w:val="24"/>
        </w:rPr>
        <w:t>W</w:t>
      </w:r>
      <w:r w:rsidRPr="00937B69">
        <w:rPr>
          <w:rFonts w:ascii="Arial" w:hAnsi="Arial" w:cs="Arial"/>
          <w:szCs w:val="24"/>
        </w:rPr>
        <w:t xml:space="preserve">skazany w § 1 pkt 4 uchwały nr </w:t>
      </w:r>
      <w:r>
        <w:rPr>
          <w:rFonts w:ascii="Arial" w:hAnsi="Arial" w:cs="Arial"/>
          <w:szCs w:val="24"/>
        </w:rPr>
        <w:t xml:space="preserve">303 Komitetu Monitorującego </w:t>
      </w:r>
      <w:r w:rsidR="004D2D51">
        <w:rPr>
          <w:rFonts w:ascii="Arial" w:hAnsi="Arial" w:cs="Arial"/>
          <w:szCs w:val="24"/>
        </w:rPr>
        <w:t xml:space="preserve">PO WER z dnia </w:t>
      </w:r>
      <w:r w:rsidR="004D2D51">
        <w:rPr>
          <w:rFonts w:ascii="Arial" w:hAnsi="Arial" w:cs="Arial"/>
          <w:szCs w:val="24"/>
        </w:rPr>
        <w:br/>
        <w:t>27 marca 2020 r.</w:t>
      </w:r>
      <w:r w:rsidRPr="00937B69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</w:t>
      </w:r>
      <w:r w:rsidRPr="00937B69">
        <w:rPr>
          <w:rFonts w:ascii="Arial" w:hAnsi="Arial" w:cs="Arial"/>
          <w:szCs w:val="24"/>
        </w:rPr>
        <w:t>kres</w:t>
      </w:r>
      <w:r>
        <w:rPr>
          <w:rFonts w:ascii="Arial" w:hAnsi="Arial" w:cs="Arial"/>
          <w:szCs w:val="24"/>
        </w:rPr>
        <w:t xml:space="preserve">, w którym beneficjenci uprawnieni są do składania wniosków </w:t>
      </w:r>
      <w:r w:rsidRPr="00937B69">
        <w:rPr>
          <w:rFonts w:ascii="Arial" w:hAnsi="Arial" w:cs="Arial"/>
          <w:szCs w:val="24"/>
        </w:rPr>
        <w:t xml:space="preserve"> o wydanie zgody na zmiany </w:t>
      </w:r>
      <w:r w:rsidRPr="00937B69">
        <w:rPr>
          <w:rFonts w:ascii="ArialMT" w:hAnsi="ArialMT" w:cs="ArialMT"/>
          <w:szCs w:val="24"/>
        </w:rPr>
        <w:t>w projektach stanowiące odstępstwo od obowiązku spełnienia kryteriów wyboru projektów</w:t>
      </w:r>
      <w:r>
        <w:rPr>
          <w:rFonts w:ascii="ArialMT" w:hAnsi="ArialMT" w:cs="ArialMT"/>
          <w:szCs w:val="24"/>
        </w:rPr>
        <w:t xml:space="preserve"> w związku z wystąpieniem siły wyższej, jaką stanowi pandemia koronawirusa SARS-COV-2, </w:t>
      </w:r>
      <w:r w:rsidRPr="00937B69">
        <w:rPr>
          <w:rFonts w:ascii="Arial" w:hAnsi="Arial" w:cs="Arial"/>
          <w:szCs w:val="24"/>
        </w:rPr>
        <w:t xml:space="preserve">ulega wydłużeniu do dnia </w:t>
      </w:r>
      <w:r w:rsidR="00CD1671">
        <w:rPr>
          <w:rFonts w:ascii="Arial" w:hAnsi="Arial" w:cs="Arial"/>
          <w:szCs w:val="24"/>
        </w:rPr>
        <w:br/>
      </w:r>
      <w:r w:rsidRPr="00937B69">
        <w:rPr>
          <w:rFonts w:ascii="Arial" w:hAnsi="Arial" w:cs="Arial"/>
          <w:szCs w:val="24"/>
        </w:rPr>
        <w:t>31 lipca 2020 r.</w:t>
      </w:r>
    </w:p>
    <w:p w:rsidR="00937B69" w:rsidRPr="00937B69" w:rsidRDefault="007E5043" w:rsidP="00937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MT" w:hAnsi="ArialMT" w:cs="ArialMT"/>
          <w:szCs w:val="24"/>
        </w:rPr>
      </w:pPr>
      <w:r w:rsidRPr="00937B69">
        <w:rPr>
          <w:rFonts w:ascii="Arial" w:hAnsi="Arial" w:cs="Arial"/>
          <w:szCs w:val="24"/>
        </w:rPr>
        <w:t xml:space="preserve">Na wniosek Instytucji Zarządzającej PO WER, </w:t>
      </w:r>
      <w:r w:rsidR="004D2D51">
        <w:rPr>
          <w:rFonts w:ascii="Arial" w:hAnsi="Arial" w:cs="Arial"/>
          <w:szCs w:val="24"/>
        </w:rPr>
        <w:t>podyktowany</w:t>
      </w:r>
      <w:r w:rsidR="004D2D51" w:rsidRPr="00937B69">
        <w:rPr>
          <w:rFonts w:ascii="Arial" w:hAnsi="Arial" w:cs="Arial"/>
          <w:szCs w:val="24"/>
        </w:rPr>
        <w:t xml:space="preserve"> bieżą</w:t>
      </w:r>
      <w:r w:rsidR="004D2D51">
        <w:rPr>
          <w:rFonts w:ascii="Arial" w:hAnsi="Arial" w:cs="Arial"/>
          <w:szCs w:val="24"/>
        </w:rPr>
        <w:t xml:space="preserve">cą sytuacją epidemiczną w kraju, </w:t>
      </w:r>
      <w:r w:rsidRPr="00937B69">
        <w:rPr>
          <w:rFonts w:ascii="Arial" w:hAnsi="Arial" w:cs="Arial"/>
          <w:szCs w:val="24"/>
        </w:rPr>
        <w:t xml:space="preserve">Komitet Monitorujący PO WER może </w:t>
      </w:r>
      <w:r w:rsidR="004D2D51">
        <w:rPr>
          <w:rFonts w:ascii="Arial" w:hAnsi="Arial" w:cs="Arial"/>
          <w:szCs w:val="24"/>
        </w:rPr>
        <w:t xml:space="preserve">w drodze uchwały </w:t>
      </w:r>
      <w:r w:rsidRPr="00937B69">
        <w:rPr>
          <w:rFonts w:ascii="Arial" w:hAnsi="Arial" w:cs="Arial"/>
          <w:szCs w:val="24"/>
        </w:rPr>
        <w:t>podjąć decyzję o ponownym wydłużeniu okresu</w:t>
      </w:r>
      <w:r w:rsidR="00AC650F" w:rsidRPr="00937B69">
        <w:rPr>
          <w:rFonts w:ascii="Arial" w:hAnsi="Arial" w:cs="Arial"/>
          <w:szCs w:val="24"/>
        </w:rPr>
        <w:t xml:space="preserve"> wskazanego</w:t>
      </w:r>
      <w:r w:rsidRPr="00937B69">
        <w:rPr>
          <w:rFonts w:ascii="Arial" w:hAnsi="Arial" w:cs="Arial"/>
          <w:szCs w:val="24"/>
        </w:rPr>
        <w:t xml:space="preserve"> w ust. 1. </w:t>
      </w:r>
    </w:p>
    <w:p w:rsidR="00AC650F" w:rsidRPr="004D2D51" w:rsidRDefault="00AC650F" w:rsidP="00937B6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MT" w:hAnsi="ArialMT" w:cs="ArialMT"/>
          <w:szCs w:val="24"/>
        </w:rPr>
      </w:pPr>
      <w:r w:rsidRPr="00937B69">
        <w:rPr>
          <w:rFonts w:ascii="Arial" w:hAnsi="Arial" w:cs="Arial"/>
          <w:szCs w:val="24"/>
        </w:rPr>
        <w:t>Po</w:t>
      </w:r>
      <w:r w:rsidR="00937B69">
        <w:rPr>
          <w:rFonts w:ascii="Arial" w:hAnsi="Arial" w:cs="Arial"/>
          <w:szCs w:val="24"/>
        </w:rPr>
        <w:t>zostałe postanowienia</w:t>
      </w:r>
      <w:r w:rsidRPr="00937B69">
        <w:rPr>
          <w:rFonts w:ascii="Arial" w:hAnsi="Arial" w:cs="Arial"/>
          <w:szCs w:val="24"/>
        </w:rPr>
        <w:t xml:space="preserve"> uchwały numer 303 Komitetu</w:t>
      </w:r>
      <w:r w:rsidR="00937B69">
        <w:rPr>
          <w:rFonts w:ascii="Arial" w:hAnsi="Arial" w:cs="Arial"/>
          <w:szCs w:val="24"/>
        </w:rPr>
        <w:t xml:space="preserve"> Monitorującego PO WER </w:t>
      </w:r>
      <w:r w:rsidR="00937B69">
        <w:rPr>
          <w:rFonts w:ascii="Arial" w:hAnsi="Arial" w:cs="Arial"/>
          <w:szCs w:val="24"/>
        </w:rPr>
        <w:br/>
        <w:t xml:space="preserve">z dnia  </w:t>
      </w:r>
      <w:r w:rsidRPr="00937B69">
        <w:rPr>
          <w:rFonts w:ascii="Arial" w:hAnsi="Arial" w:cs="Arial"/>
          <w:szCs w:val="24"/>
        </w:rPr>
        <w:t>27 marca 2020 r. pozostają w mocy.</w:t>
      </w:r>
    </w:p>
    <w:p w:rsidR="004D2D51" w:rsidRPr="00937B69" w:rsidRDefault="004D2D51" w:rsidP="004D2D51">
      <w:pPr>
        <w:pStyle w:val="Akapitzlist"/>
        <w:autoSpaceDE w:val="0"/>
        <w:autoSpaceDN w:val="0"/>
        <w:adjustRightInd w:val="0"/>
        <w:spacing w:line="360" w:lineRule="auto"/>
        <w:ind w:left="284"/>
        <w:rPr>
          <w:rFonts w:ascii="ArialMT" w:hAnsi="ArialMT" w:cs="ArialMT"/>
          <w:szCs w:val="24"/>
        </w:rPr>
      </w:pPr>
    </w:p>
    <w:p w:rsidR="00BF1C40" w:rsidRPr="00BE218A" w:rsidRDefault="00BF1C40" w:rsidP="00B00680">
      <w:pPr>
        <w:spacing w:before="120" w:after="120" w:line="240" w:lineRule="atLeast"/>
        <w:jc w:val="center"/>
        <w:rPr>
          <w:rFonts w:ascii="Arial" w:hAnsi="Arial" w:cs="Arial"/>
          <w:b/>
          <w:szCs w:val="24"/>
        </w:rPr>
      </w:pPr>
      <w:r w:rsidRPr="00BE218A">
        <w:rPr>
          <w:rFonts w:ascii="Arial" w:hAnsi="Arial" w:cs="Arial"/>
          <w:b/>
          <w:szCs w:val="24"/>
        </w:rPr>
        <w:lastRenderedPageBreak/>
        <w:t>§ 2.</w:t>
      </w:r>
    </w:p>
    <w:p w:rsidR="00A71125" w:rsidRPr="00700B2E" w:rsidRDefault="00BE218A" w:rsidP="00B00680">
      <w:pPr>
        <w:spacing w:before="120" w:after="120" w:line="240" w:lineRule="atLeast"/>
        <w:rPr>
          <w:rFonts w:ascii="Arial" w:hAnsi="Arial" w:cs="Arial"/>
          <w:szCs w:val="24"/>
        </w:rPr>
      </w:pPr>
      <w:r w:rsidRPr="00700B2E">
        <w:rPr>
          <w:rFonts w:ascii="Arial" w:hAnsi="Arial" w:cs="Arial"/>
          <w:szCs w:val="24"/>
        </w:rPr>
        <w:t xml:space="preserve">Uchwała wchodzi w życie z dniem </w:t>
      </w:r>
      <w:r w:rsidR="001D199D">
        <w:rPr>
          <w:rFonts w:ascii="Arial" w:hAnsi="Arial" w:cs="Arial"/>
          <w:szCs w:val="24"/>
        </w:rPr>
        <w:t>ogłoszenia.</w:t>
      </w:r>
    </w:p>
    <w:p w:rsidR="00A71125" w:rsidRDefault="00A71125" w:rsidP="00B00680">
      <w:pPr>
        <w:spacing w:before="120" w:after="120" w:line="240" w:lineRule="atLeast"/>
        <w:rPr>
          <w:rFonts w:ascii="Arial" w:hAnsi="Arial" w:cs="Arial"/>
          <w:szCs w:val="24"/>
        </w:rPr>
      </w:pP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Piotr Krasuski</w:t>
      </w: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Zastępca Przewodniczącej</w:t>
      </w: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r w:rsidRPr="00700B2E">
        <w:rPr>
          <w:rFonts w:ascii="Arial" w:hAnsi="Arial" w:cs="Arial"/>
          <w:szCs w:val="24"/>
        </w:rPr>
        <w:t>Komitetu Monitorującego</w:t>
      </w: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r w:rsidRPr="00700B2E">
        <w:rPr>
          <w:rFonts w:ascii="Arial" w:hAnsi="Arial" w:cs="Arial"/>
          <w:szCs w:val="24"/>
        </w:rPr>
        <w:t>Program Operacyjny Wiedza Edukacja Rozwój</w:t>
      </w: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bookmarkStart w:id="1" w:name="ezdPracownikAtrybut1"/>
      <w:bookmarkEnd w:id="1"/>
      <w:r w:rsidRPr="00700B2E">
        <w:rPr>
          <w:rFonts w:ascii="Arial" w:hAnsi="Arial" w:cs="Arial"/>
          <w:szCs w:val="24"/>
        </w:rPr>
        <w:t xml:space="preserve"> </w:t>
      </w:r>
      <w:bookmarkStart w:id="2" w:name="ezdPracownikNazwa"/>
      <w:bookmarkEnd w:id="2"/>
    </w:p>
    <w:p w:rsidR="00CD5479" w:rsidRPr="00700B2E" w:rsidRDefault="00CD5479" w:rsidP="00CD5479">
      <w:pPr>
        <w:spacing w:before="120" w:after="120" w:line="240" w:lineRule="atLeast"/>
        <w:rPr>
          <w:rFonts w:ascii="Arial" w:hAnsi="Arial" w:cs="Arial"/>
          <w:szCs w:val="24"/>
        </w:rPr>
      </w:pPr>
      <w:bookmarkStart w:id="3" w:name="ezdPracownikAtrybut2"/>
      <w:bookmarkEnd w:id="3"/>
      <w:r w:rsidRPr="00700B2E">
        <w:rPr>
          <w:rFonts w:ascii="Arial" w:hAnsi="Arial" w:cs="Arial"/>
          <w:szCs w:val="24"/>
        </w:rPr>
        <w:t xml:space="preserve"> </w:t>
      </w:r>
      <w:bookmarkStart w:id="4" w:name="ezdDataPodpisu_2"/>
      <w:bookmarkEnd w:id="4"/>
    </w:p>
    <w:p w:rsidR="00D10488" w:rsidRPr="00700B2E" w:rsidRDefault="00D10488" w:rsidP="00D10488">
      <w:pPr>
        <w:spacing w:before="120" w:after="120" w:line="240" w:lineRule="atLeast"/>
        <w:rPr>
          <w:rFonts w:ascii="Arial" w:hAnsi="Arial" w:cs="Arial"/>
          <w:szCs w:val="24"/>
        </w:rPr>
      </w:pPr>
    </w:p>
    <w:p w:rsidR="00D10488" w:rsidRPr="00700B2E" w:rsidRDefault="00D10488" w:rsidP="00D10488">
      <w:pPr>
        <w:spacing w:before="120" w:after="120" w:line="240" w:lineRule="atLeast"/>
        <w:rPr>
          <w:rFonts w:ascii="Arial" w:hAnsi="Arial" w:cs="Arial"/>
          <w:szCs w:val="24"/>
        </w:rPr>
      </w:pPr>
      <w:r w:rsidRPr="00700B2E">
        <w:rPr>
          <w:rFonts w:ascii="Arial" w:hAnsi="Arial" w:cs="Arial"/>
          <w:szCs w:val="24"/>
        </w:rPr>
        <w:t xml:space="preserve"> </w:t>
      </w:r>
    </w:p>
    <w:p w:rsidR="00D10488" w:rsidRPr="00700B2E" w:rsidRDefault="00D10488" w:rsidP="00D10488">
      <w:pPr>
        <w:spacing w:before="120" w:after="120" w:line="240" w:lineRule="atLeast"/>
        <w:rPr>
          <w:rFonts w:ascii="Arial" w:hAnsi="Arial" w:cs="Arial"/>
          <w:szCs w:val="24"/>
        </w:rPr>
      </w:pPr>
      <w:r w:rsidRPr="00700B2E">
        <w:rPr>
          <w:rFonts w:ascii="Arial" w:hAnsi="Arial" w:cs="Arial"/>
          <w:szCs w:val="24"/>
        </w:rPr>
        <w:t xml:space="preserve"> </w:t>
      </w:r>
    </w:p>
    <w:p w:rsidR="00700B2E" w:rsidRPr="00700B2E" w:rsidRDefault="00700B2E" w:rsidP="00D10488">
      <w:pPr>
        <w:spacing w:before="120" w:after="120" w:line="240" w:lineRule="atLeast"/>
        <w:rPr>
          <w:rFonts w:ascii="Arial" w:hAnsi="Arial" w:cs="Arial"/>
          <w:szCs w:val="24"/>
        </w:rPr>
      </w:pPr>
    </w:p>
    <w:sectPr w:rsidR="00700B2E" w:rsidRPr="00700B2E" w:rsidSect="00700B2E">
      <w:headerReference w:type="default" r:id="rId9"/>
      <w:footerReference w:type="default" r:id="rId10"/>
      <w:headerReference w:type="first" r:id="rId11"/>
      <w:pgSz w:w="12240" w:h="15840"/>
      <w:pgMar w:top="1134" w:right="1418" w:bottom="1134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CD8" w:rsidRDefault="00365CD8">
      <w:r>
        <w:separator/>
      </w:r>
    </w:p>
  </w:endnote>
  <w:endnote w:type="continuationSeparator" w:id="0">
    <w:p w:rsidR="00365CD8" w:rsidRDefault="0036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2E" w:rsidRPr="00700B2E" w:rsidRDefault="00700B2E" w:rsidP="00700B2E">
    <w:pPr>
      <w:pStyle w:val="Stopka"/>
      <w:spacing w:before="120" w:after="120" w:line="240" w:lineRule="atLeast"/>
      <w:jc w:val="right"/>
      <w:rPr>
        <w:rFonts w:ascii="Arial" w:hAnsi="Arial" w:cs="Arial"/>
        <w:sz w:val="22"/>
        <w:szCs w:val="22"/>
      </w:rPr>
    </w:pPr>
    <w:r w:rsidRPr="00D67239">
      <w:rPr>
        <w:rFonts w:ascii="Arial" w:hAnsi="Arial" w:cs="Arial"/>
        <w:sz w:val="22"/>
        <w:szCs w:val="22"/>
      </w:rPr>
      <w:t xml:space="preserve">Strona </w:t>
    </w:r>
    <w:r w:rsidRPr="00D67239">
      <w:rPr>
        <w:rFonts w:ascii="Arial" w:hAnsi="Arial" w:cs="Arial"/>
        <w:b/>
        <w:bCs/>
        <w:sz w:val="22"/>
        <w:szCs w:val="22"/>
      </w:rPr>
      <w:fldChar w:fldCharType="begin"/>
    </w:r>
    <w:r w:rsidRPr="00D67239">
      <w:rPr>
        <w:rFonts w:ascii="Arial" w:hAnsi="Arial" w:cs="Arial"/>
        <w:b/>
        <w:bCs/>
        <w:sz w:val="22"/>
        <w:szCs w:val="22"/>
      </w:rPr>
      <w:instrText>PAGE</w:instrText>
    </w:r>
    <w:r w:rsidRPr="00D67239">
      <w:rPr>
        <w:rFonts w:ascii="Arial" w:hAnsi="Arial" w:cs="Arial"/>
        <w:b/>
        <w:bCs/>
        <w:sz w:val="22"/>
        <w:szCs w:val="22"/>
      </w:rPr>
      <w:fldChar w:fldCharType="separate"/>
    </w:r>
    <w:r w:rsidR="0097582E">
      <w:rPr>
        <w:rFonts w:ascii="Arial" w:hAnsi="Arial" w:cs="Arial"/>
        <w:b/>
        <w:bCs/>
        <w:noProof/>
        <w:sz w:val="22"/>
        <w:szCs w:val="22"/>
      </w:rPr>
      <w:t>2</w:t>
    </w:r>
    <w:r w:rsidRPr="00D67239">
      <w:rPr>
        <w:rFonts w:ascii="Arial" w:hAnsi="Arial" w:cs="Arial"/>
        <w:b/>
        <w:bCs/>
        <w:sz w:val="22"/>
        <w:szCs w:val="22"/>
      </w:rPr>
      <w:fldChar w:fldCharType="end"/>
    </w:r>
    <w:r w:rsidRPr="00D67239">
      <w:rPr>
        <w:rFonts w:ascii="Arial" w:hAnsi="Arial" w:cs="Arial"/>
        <w:sz w:val="22"/>
        <w:szCs w:val="22"/>
      </w:rPr>
      <w:t xml:space="preserve"> z </w:t>
    </w:r>
    <w:r w:rsidRPr="00D67239">
      <w:rPr>
        <w:rFonts w:ascii="Arial" w:hAnsi="Arial" w:cs="Arial"/>
        <w:b/>
        <w:bCs/>
        <w:sz w:val="22"/>
        <w:szCs w:val="22"/>
      </w:rPr>
      <w:fldChar w:fldCharType="begin"/>
    </w:r>
    <w:r w:rsidRPr="00D67239">
      <w:rPr>
        <w:rFonts w:ascii="Arial" w:hAnsi="Arial" w:cs="Arial"/>
        <w:b/>
        <w:bCs/>
        <w:sz w:val="22"/>
        <w:szCs w:val="22"/>
      </w:rPr>
      <w:instrText>NUMPAGES</w:instrText>
    </w:r>
    <w:r w:rsidRPr="00D67239">
      <w:rPr>
        <w:rFonts w:ascii="Arial" w:hAnsi="Arial" w:cs="Arial"/>
        <w:b/>
        <w:bCs/>
        <w:sz w:val="22"/>
        <w:szCs w:val="22"/>
      </w:rPr>
      <w:fldChar w:fldCharType="separate"/>
    </w:r>
    <w:r w:rsidR="0097582E">
      <w:rPr>
        <w:rFonts w:ascii="Arial" w:hAnsi="Arial" w:cs="Arial"/>
        <w:b/>
        <w:bCs/>
        <w:noProof/>
        <w:sz w:val="22"/>
        <w:szCs w:val="22"/>
      </w:rPr>
      <w:t>2</w:t>
    </w:r>
    <w:r w:rsidRPr="00D67239">
      <w:rPr>
        <w:rFonts w:ascii="Arial" w:hAnsi="Arial" w:cs="Arial"/>
        <w:b/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CD8" w:rsidRDefault="00365CD8">
      <w:r>
        <w:separator/>
      </w:r>
    </w:p>
  </w:footnote>
  <w:footnote w:type="continuationSeparator" w:id="0">
    <w:p w:rsidR="00365CD8" w:rsidRDefault="0036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B2E" w:rsidRPr="00700B2E" w:rsidRDefault="00700B2E" w:rsidP="00700B2E">
    <w:pPr>
      <w:pStyle w:val="Nagwek"/>
      <w:spacing w:before="120" w:after="120" w:line="240" w:lineRule="atLeast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680" w:rsidRPr="00700B2E" w:rsidRDefault="00253FFA" w:rsidP="00253FFA">
    <w:pPr>
      <w:pStyle w:val="Nagwek"/>
      <w:spacing w:before="120" w:after="120" w:line="240" w:lineRule="atLeas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inline distT="0" distB="0" distL="0" distR="0">
          <wp:extent cx="5962650" cy="590550"/>
          <wp:effectExtent l="0" t="0" r="0" b="0"/>
          <wp:docPr id="3" name="Obraz 3" descr="Zestawienie logotypów: Fundusze Europejskiekie Wiedza Edukacja Rozwój, Rzeczpospolita Polska, Ministerstwo Funduszy i Polityki Regionalnej, Unia Europejska Europejski Fundusz Społeczny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PO WER\Promocja\Logotypy\FE_RP_MFiPR_UE_poziom_p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50E2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162CD2"/>
    <w:multiLevelType w:val="hybridMultilevel"/>
    <w:tmpl w:val="5B32E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1A88"/>
    <w:multiLevelType w:val="hybridMultilevel"/>
    <w:tmpl w:val="133C52D0"/>
    <w:lvl w:ilvl="0" w:tplc="CFD47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427CAE"/>
    <w:multiLevelType w:val="hybridMultilevel"/>
    <w:tmpl w:val="A4087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2536A"/>
    <w:multiLevelType w:val="hybridMultilevel"/>
    <w:tmpl w:val="7BE8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DC0A0E"/>
    <w:multiLevelType w:val="hybridMultilevel"/>
    <w:tmpl w:val="2BEE9B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E6DE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1C6AF2"/>
    <w:multiLevelType w:val="hybridMultilevel"/>
    <w:tmpl w:val="8FCCFA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70916"/>
    <w:multiLevelType w:val="hybridMultilevel"/>
    <w:tmpl w:val="1F10FB56"/>
    <w:lvl w:ilvl="0" w:tplc="BD3E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00A61"/>
    <w:multiLevelType w:val="hybridMultilevel"/>
    <w:tmpl w:val="125E0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D83AC7"/>
    <w:multiLevelType w:val="hybridMultilevel"/>
    <w:tmpl w:val="302EDC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49140BB"/>
    <w:multiLevelType w:val="hybridMultilevel"/>
    <w:tmpl w:val="17DCC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492951"/>
    <w:multiLevelType w:val="hybridMultilevel"/>
    <w:tmpl w:val="B75003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6678E"/>
    <w:multiLevelType w:val="multilevel"/>
    <w:tmpl w:val="226CE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B1703"/>
    <w:multiLevelType w:val="hybridMultilevel"/>
    <w:tmpl w:val="98546FC0"/>
    <w:lvl w:ilvl="0" w:tplc="0CD6CB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A92BC1"/>
    <w:multiLevelType w:val="hybridMultilevel"/>
    <w:tmpl w:val="226CE668"/>
    <w:lvl w:ilvl="0" w:tplc="6408F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0B306F"/>
    <w:multiLevelType w:val="hybridMultilevel"/>
    <w:tmpl w:val="A7CA76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A41BEC"/>
    <w:multiLevelType w:val="hybridMultilevel"/>
    <w:tmpl w:val="7C8464BE"/>
    <w:lvl w:ilvl="0" w:tplc="D60C0B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2"/>
  </w:num>
  <w:num w:numId="5">
    <w:abstractNumId w:val="9"/>
  </w:num>
  <w:num w:numId="6">
    <w:abstractNumId w:val="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1"/>
  </w:num>
  <w:num w:numId="12">
    <w:abstractNumId w:val="15"/>
  </w:num>
  <w:num w:numId="13">
    <w:abstractNumId w:val="13"/>
  </w:num>
  <w:num w:numId="14">
    <w:abstractNumId w:val="6"/>
  </w:num>
  <w:num w:numId="15">
    <w:abstractNumId w:val="3"/>
  </w:num>
  <w:num w:numId="16">
    <w:abstractNumId w:val="10"/>
  </w:num>
  <w:num w:numId="1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j Aleksandra">
    <w15:presenceInfo w15:providerId="AD" w15:userId="S-1-5-21-108011500-2230804570-2763018103-762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9B"/>
    <w:rsid w:val="00023839"/>
    <w:rsid w:val="00037094"/>
    <w:rsid w:val="00044EC1"/>
    <w:rsid w:val="00062B81"/>
    <w:rsid w:val="00072B25"/>
    <w:rsid w:val="0008342C"/>
    <w:rsid w:val="000911E8"/>
    <w:rsid w:val="00094959"/>
    <w:rsid w:val="00094AA5"/>
    <w:rsid w:val="00094B82"/>
    <w:rsid w:val="000C719C"/>
    <w:rsid w:val="000E2C3B"/>
    <w:rsid w:val="000F4B6A"/>
    <w:rsid w:val="000F618C"/>
    <w:rsid w:val="00102440"/>
    <w:rsid w:val="0011729B"/>
    <w:rsid w:val="00117571"/>
    <w:rsid w:val="00122F2C"/>
    <w:rsid w:val="001251BA"/>
    <w:rsid w:val="00137610"/>
    <w:rsid w:val="00163732"/>
    <w:rsid w:val="00172C00"/>
    <w:rsid w:val="001742B8"/>
    <w:rsid w:val="00184B1C"/>
    <w:rsid w:val="00196667"/>
    <w:rsid w:val="001C32FA"/>
    <w:rsid w:val="001D199D"/>
    <w:rsid w:val="001F006B"/>
    <w:rsid w:val="001F0FC9"/>
    <w:rsid w:val="00205025"/>
    <w:rsid w:val="00207304"/>
    <w:rsid w:val="0021289F"/>
    <w:rsid w:val="00220E83"/>
    <w:rsid w:val="00240991"/>
    <w:rsid w:val="00251736"/>
    <w:rsid w:val="00253FFA"/>
    <w:rsid w:val="00276164"/>
    <w:rsid w:val="00277859"/>
    <w:rsid w:val="00290BDB"/>
    <w:rsid w:val="0029719D"/>
    <w:rsid w:val="002A35C6"/>
    <w:rsid w:val="002A5906"/>
    <w:rsid w:val="002B1031"/>
    <w:rsid w:val="002E71FB"/>
    <w:rsid w:val="002F335E"/>
    <w:rsid w:val="002F4E1A"/>
    <w:rsid w:val="0030131A"/>
    <w:rsid w:val="00307D13"/>
    <w:rsid w:val="00324EA2"/>
    <w:rsid w:val="00325F5A"/>
    <w:rsid w:val="00342FC2"/>
    <w:rsid w:val="003506D0"/>
    <w:rsid w:val="00355473"/>
    <w:rsid w:val="00356712"/>
    <w:rsid w:val="003621C3"/>
    <w:rsid w:val="00365CD8"/>
    <w:rsid w:val="00373DC7"/>
    <w:rsid w:val="00392FEC"/>
    <w:rsid w:val="003A157F"/>
    <w:rsid w:val="003A2D97"/>
    <w:rsid w:val="003A3154"/>
    <w:rsid w:val="003A7758"/>
    <w:rsid w:val="003C2F17"/>
    <w:rsid w:val="004052D6"/>
    <w:rsid w:val="004070EB"/>
    <w:rsid w:val="00443BAD"/>
    <w:rsid w:val="00473F64"/>
    <w:rsid w:val="00487AC1"/>
    <w:rsid w:val="00493A83"/>
    <w:rsid w:val="004C1383"/>
    <w:rsid w:val="004D226E"/>
    <w:rsid w:val="004D2D51"/>
    <w:rsid w:val="00510DDC"/>
    <w:rsid w:val="005209BD"/>
    <w:rsid w:val="005220C1"/>
    <w:rsid w:val="0053156B"/>
    <w:rsid w:val="005419B5"/>
    <w:rsid w:val="005458B4"/>
    <w:rsid w:val="00561F44"/>
    <w:rsid w:val="00580AB0"/>
    <w:rsid w:val="00585C9B"/>
    <w:rsid w:val="005932C0"/>
    <w:rsid w:val="005A3C2B"/>
    <w:rsid w:val="005B00B6"/>
    <w:rsid w:val="005B1F26"/>
    <w:rsid w:val="005B3F4B"/>
    <w:rsid w:val="005D1609"/>
    <w:rsid w:val="005D6859"/>
    <w:rsid w:val="005E1260"/>
    <w:rsid w:val="005F1DDC"/>
    <w:rsid w:val="005F2B7E"/>
    <w:rsid w:val="005F6741"/>
    <w:rsid w:val="00613AEB"/>
    <w:rsid w:val="00623BA9"/>
    <w:rsid w:val="006300CE"/>
    <w:rsid w:val="006443F9"/>
    <w:rsid w:val="006445E3"/>
    <w:rsid w:val="00651A55"/>
    <w:rsid w:val="00657D51"/>
    <w:rsid w:val="0066274B"/>
    <w:rsid w:val="00664F76"/>
    <w:rsid w:val="006658C5"/>
    <w:rsid w:val="0069052D"/>
    <w:rsid w:val="00692C8F"/>
    <w:rsid w:val="006A5667"/>
    <w:rsid w:val="006D6F6E"/>
    <w:rsid w:val="006D7A64"/>
    <w:rsid w:val="006E140C"/>
    <w:rsid w:val="006E5D55"/>
    <w:rsid w:val="00700B2E"/>
    <w:rsid w:val="00712829"/>
    <w:rsid w:val="0071419B"/>
    <w:rsid w:val="00723254"/>
    <w:rsid w:val="00773013"/>
    <w:rsid w:val="007833B9"/>
    <w:rsid w:val="00791B4F"/>
    <w:rsid w:val="00793A8C"/>
    <w:rsid w:val="007B0403"/>
    <w:rsid w:val="007B194E"/>
    <w:rsid w:val="007B79B6"/>
    <w:rsid w:val="007C3D8A"/>
    <w:rsid w:val="007C6E5F"/>
    <w:rsid w:val="007D695C"/>
    <w:rsid w:val="007E3085"/>
    <w:rsid w:val="007E5043"/>
    <w:rsid w:val="008054F8"/>
    <w:rsid w:val="0083118B"/>
    <w:rsid w:val="008410B3"/>
    <w:rsid w:val="00846A51"/>
    <w:rsid w:val="00847C43"/>
    <w:rsid w:val="00851982"/>
    <w:rsid w:val="00864F64"/>
    <w:rsid w:val="008712AB"/>
    <w:rsid w:val="00872702"/>
    <w:rsid w:val="00877C86"/>
    <w:rsid w:val="008A0CD3"/>
    <w:rsid w:val="008C2A2A"/>
    <w:rsid w:val="008D2418"/>
    <w:rsid w:val="008F0872"/>
    <w:rsid w:val="008F2C27"/>
    <w:rsid w:val="008F3645"/>
    <w:rsid w:val="00906A08"/>
    <w:rsid w:val="00921E9C"/>
    <w:rsid w:val="00937B69"/>
    <w:rsid w:val="00944292"/>
    <w:rsid w:val="00964FE6"/>
    <w:rsid w:val="0096742E"/>
    <w:rsid w:val="00974AB5"/>
    <w:rsid w:val="0097582E"/>
    <w:rsid w:val="0098337C"/>
    <w:rsid w:val="00996D37"/>
    <w:rsid w:val="009B643E"/>
    <w:rsid w:val="009C5E67"/>
    <w:rsid w:val="009D1402"/>
    <w:rsid w:val="009D29B0"/>
    <w:rsid w:val="009F3BB0"/>
    <w:rsid w:val="00A027A0"/>
    <w:rsid w:val="00A14779"/>
    <w:rsid w:val="00A1697A"/>
    <w:rsid w:val="00A23498"/>
    <w:rsid w:val="00A31AF5"/>
    <w:rsid w:val="00A406E6"/>
    <w:rsid w:val="00A40D29"/>
    <w:rsid w:val="00A56B1B"/>
    <w:rsid w:val="00A6229B"/>
    <w:rsid w:val="00A71125"/>
    <w:rsid w:val="00A75FB9"/>
    <w:rsid w:val="00AB7407"/>
    <w:rsid w:val="00AC650F"/>
    <w:rsid w:val="00AD07F0"/>
    <w:rsid w:val="00AD28B0"/>
    <w:rsid w:val="00AE0E4C"/>
    <w:rsid w:val="00AF483B"/>
    <w:rsid w:val="00AF682B"/>
    <w:rsid w:val="00B00680"/>
    <w:rsid w:val="00B05EBF"/>
    <w:rsid w:val="00B274D3"/>
    <w:rsid w:val="00B3036F"/>
    <w:rsid w:val="00B40583"/>
    <w:rsid w:val="00B4361A"/>
    <w:rsid w:val="00B500C6"/>
    <w:rsid w:val="00B600E7"/>
    <w:rsid w:val="00B60391"/>
    <w:rsid w:val="00B74E40"/>
    <w:rsid w:val="00B817DA"/>
    <w:rsid w:val="00BB34C4"/>
    <w:rsid w:val="00BB78CE"/>
    <w:rsid w:val="00BE1236"/>
    <w:rsid w:val="00BE218A"/>
    <w:rsid w:val="00BF1C40"/>
    <w:rsid w:val="00BF7E1E"/>
    <w:rsid w:val="00C00531"/>
    <w:rsid w:val="00C447C5"/>
    <w:rsid w:val="00C7633D"/>
    <w:rsid w:val="00C8095B"/>
    <w:rsid w:val="00CA3F9F"/>
    <w:rsid w:val="00CB048C"/>
    <w:rsid w:val="00CB0F0D"/>
    <w:rsid w:val="00CB1F80"/>
    <w:rsid w:val="00CB5F36"/>
    <w:rsid w:val="00CC0F73"/>
    <w:rsid w:val="00CC1522"/>
    <w:rsid w:val="00CD1671"/>
    <w:rsid w:val="00CD1FA1"/>
    <w:rsid w:val="00CD5479"/>
    <w:rsid w:val="00CE18EE"/>
    <w:rsid w:val="00CE42C8"/>
    <w:rsid w:val="00D10488"/>
    <w:rsid w:val="00D16E52"/>
    <w:rsid w:val="00D23FC6"/>
    <w:rsid w:val="00D317C6"/>
    <w:rsid w:val="00D35D6C"/>
    <w:rsid w:val="00D74C7A"/>
    <w:rsid w:val="00D84329"/>
    <w:rsid w:val="00DA4912"/>
    <w:rsid w:val="00DB22D8"/>
    <w:rsid w:val="00DD7715"/>
    <w:rsid w:val="00DE14D3"/>
    <w:rsid w:val="00DE76CA"/>
    <w:rsid w:val="00E1629A"/>
    <w:rsid w:val="00E3543B"/>
    <w:rsid w:val="00E406E2"/>
    <w:rsid w:val="00E460CA"/>
    <w:rsid w:val="00E7268C"/>
    <w:rsid w:val="00E729FD"/>
    <w:rsid w:val="00E90A07"/>
    <w:rsid w:val="00ED380A"/>
    <w:rsid w:val="00EE64FC"/>
    <w:rsid w:val="00F03613"/>
    <w:rsid w:val="00F049ED"/>
    <w:rsid w:val="00F129A1"/>
    <w:rsid w:val="00F13409"/>
    <w:rsid w:val="00F176C7"/>
    <w:rsid w:val="00F41DF5"/>
    <w:rsid w:val="00F45B3E"/>
    <w:rsid w:val="00F46BA3"/>
    <w:rsid w:val="00F7680B"/>
    <w:rsid w:val="00F914C8"/>
    <w:rsid w:val="00FB0D8B"/>
    <w:rsid w:val="00FC2112"/>
    <w:rsid w:val="00FC6ABB"/>
    <w:rsid w:val="00FD0A75"/>
    <w:rsid w:val="00FE1F33"/>
    <w:rsid w:val="00FF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9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5C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85C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85C9B"/>
  </w:style>
  <w:style w:type="paragraph" w:styleId="Nagwek">
    <w:name w:val="header"/>
    <w:basedOn w:val="Normalny"/>
    <w:rsid w:val="00585C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06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00B2E"/>
    <w:rPr>
      <w:sz w:val="24"/>
    </w:rPr>
  </w:style>
  <w:style w:type="paragraph" w:styleId="Akapitzlist">
    <w:name w:val="List Paragraph"/>
    <w:basedOn w:val="Normalny"/>
    <w:uiPriority w:val="34"/>
    <w:qFormat/>
    <w:rsid w:val="007E50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5C9B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85C9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85C9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85C9B"/>
  </w:style>
  <w:style w:type="paragraph" w:styleId="Nagwek">
    <w:name w:val="header"/>
    <w:basedOn w:val="Normalny"/>
    <w:rsid w:val="00585C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1F006B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700B2E"/>
    <w:rPr>
      <w:sz w:val="24"/>
    </w:rPr>
  </w:style>
  <w:style w:type="paragraph" w:styleId="Akapitzlist">
    <w:name w:val="List Paragraph"/>
    <w:basedOn w:val="Normalny"/>
    <w:uiPriority w:val="34"/>
    <w:qFormat/>
    <w:rsid w:val="007E5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DFF2B-EDB6-4ABF-A633-FE35BC5D4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 Ziemiecki</dc:creator>
  <cp:lastModifiedBy>Zbigniew Ratajczak</cp:lastModifiedBy>
  <cp:revision>2</cp:revision>
  <cp:lastPrinted>2020-05-27T07:40:00Z</cp:lastPrinted>
  <dcterms:created xsi:type="dcterms:W3CDTF">2020-06-01T12:52:00Z</dcterms:created>
  <dcterms:modified xsi:type="dcterms:W3CDTF">2020-06-01T12:52:00Z</dcterms:modified>
</cp:coreProperties>
</file>